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9F5E3" w14:textId="77777777" w:rsidR="00A20470" w:rsidRPr="00A20470" w:rsidRDefault="00A20470" w:rsidP="00A20470">
      <w:pPr>
        <w:pStyle w:val="Rubrik"/>
        <w:spacing w:line="276" w:lineRule="auto"/>
        <w:rPr>
          <w:rFonts w:ascii="Arial" w:hAnsi="Arial" w:cs="Arial"/>
          <w:sz w:val="22"/>
        </w:rPr>
      </w:pPr>
      <w:r w:rsidRPr="00A20470">
        <w:rPr>
          <w:rFonts w:ascii="Arial" w:hAnsi="Arial" w:cs="Arial"/>
          <w:sz w:val="22"/>
        </w:rPr>
        <w:t>Pressemeddelelse fra Troldtekt A/S</w:t>
      </w:r>
    </w:p>
    <w:p w14:paraId="1F958943" w14:textId="77777777" w:rsidR="00A20470" w:rsidRPr="00A20470" w:rsidRDefault="00A20470" w:rsidP="00CA3514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3E1B45CD" w14:textId="77777777" w:rsidR="00A20470" w:rsidRPr="00A20470" w:rsidRDefault="00A20470" w:rsidP="00CA3514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7AD8132C" w14:textId="46BF909A" w:rsidR="008E07A7" w:rsidRPr="00A20470" w:rsidRDefault="008E07A7" w:rsidP="00CA3514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A20470">
        <w:rPr>
          <w:rFonts w:ascii="Arial" w:hAnsi="Arial" w:cs="Arial"/>
          <w:b/>
          <w:sz w:val="32"/>
          <w:szCs w:val="32"/>
        </w:rPr>
        <w:t>Cirkulær økonomi til debat på Building Green</w:t>
      </w:r>
      <w:r w:rsidR="00E1728C" w:rsidRPr="00A20470">
        <w:rPr>
          <w:rFonts w:ascii="Arial" w:hAnsi="Arial" w:cs="Arial"/>
          <w:b/>
          <w:sz w:val="32"/>
          <w:szCs w:val="32"/>
        </w:rPr>
        <w:t xml:space="preserve"> Aarhus</w:t>
      </w:r>
    </w:p>
    <w:p w14:paraId="5BFD488A" w14:textId="18218142" w:rsidR="007325BB" w:rsidRPr="00A20470" w:rsidRDefault="007325BB" w:rsidP="007325BB">
      <w:pPr>
        <w:rPr>
          <w:rFonts w:ascii="Arial" w:hAnsi="Arial" w:cs="Arial"/>
          <w:b/>
          <w:sz w:val="24"/>
        </w:rPr>
      </w:pPr>
    </w:p>
    <w:p w14:paraId="09BC1776" w14:textId="53182433" w:rsidR="008E07A7" w:rsidRPr="00A20470" w:rsidRDefault="008E07A7" w:rsidP="008E07A7">
      <w:pPr>
        <w:rPr>
          <w:rFonts w:ascii="Arial" w:hAnsi="Arial" w:cs="Arial"/>
          <w:b/>
          <w:sz w:val="24"/>
          <w:szCs w:val="24"/>
        </w:rPr>
      </w:pPr>
      <w:r w:rsidRPr="00A20470">
        <w:rPr>
          <w:rFonts w:ascii="Arial" w:hAnsi="Arial" w:cs="Arial"/>
          <w:b/>
          <w:sz w:val="24"/>
          <w:szCs w:val="24"/>
        </w:rPr>
        <w:t>29.-30. marts kommer Danmarks vigtigste event for bæredygtighed i byggeriet til Aarhus. Her kan de besøgende blandt and</w:t>
      </w:r>
      <w:r w:rsidR="00CA3514" w:rsidRPr="00A20470">
        <w:rPr>
          <w:rFonts w:ascii="Arial" w:hAnsi="Arial" w:cs="Arial"/>
          <w:b/>
          <w:sz w:val="24"/>
          <w:szCs w:val="24"/>
        </w:rPr>
        <w:t>et</w:t>
      </w:r>
      <w:r w:rsidRPr="00A20470">
        <w:rPr>
          <w:rFonts w:ascii="Arial" w:hAnsi="Arial" w:cs="Arial"/>
          <w:b/>
          <w:sz w:val="24"/>
          <w:szCs w:val="24"/>
        </w:rPr>
        <w:t xml:space="preserve"> opleve Troldtekt i paneldebat med førende arkitekter og producenter om genbrug, recycling og upcy</w:t>
      </w:r>
      <w:r w:rsidR="007542EF">
        <w:rPr>
          <w:rFonts w:ascii="Arial" w:hAnsi="Arial" w:cs="Arial"/>
          <w:b/>
          <w:sz w:val="24"/>
          <w:szCs w:val="24"/>
        </w:rPr>
        <w:t>c</w:t>
      </w:r>
      <w:r w:rsidRPr="00A20470">
        <w:rPr>
          <w:rFonts w:ascii="Arial" w:hAnsi="Arial" w:cs="Arial"/>
          <w:b/>
          <w:sz w:val="24"/>
          <w:szCs w:val="24"/>
        </w:rPr>
        <w:t>ling i byggeriet.</w:t>
      </w:r>
    </w:p>
    <w:p w14:paraId="586889A8" w14:textId="39B95D74" w:rsidR="007325BB" w:rsidRPr="00A20470" w:rsidRDefault="00065AEF" w:rsidP="007325BB">
      <w:pPr>
        <w:rPr>
          <w:rFonts w:ascii="Arial" w:hAnsi="Arial" w:cs="Arial"/>
        </w:rPr>
      </w:pPr>
      <w:r w:rsidRPr="00A20470">
        <w:rPr>
          <w:rFonts w:ascii="Arial" w:hAnsi="Arial" w:cs="Arial"/>
          <w:b/>
          <w:sz w:val="24"/>
        </w:rPr>
        <w:t xml:space="preserve"> </w:t>
      </w:r>
    </w:p>
    <w:p w14:paraId="3BBB6FFC" w14:textId="77777777" w:rsidR="00BD0D4E" w:rsidRPr="00A20470" w:rsidRDefault="00065AEF" w:rsidP="003D32D3">
      <w:p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Arkitekter, ingeniører, bygherrer, politikere og producenter. </w:t>
      </w:r>
      <w:r w:rsidR="004D4588" w:rsidRPr="00A20470">
        <w:rPr>
          <w:rFonts w:ascii="Arial" w:hAnsi="Arial" w:cs="Arial"/>
        </w:rPr>
        <w:t>B</w:t>
      </w:r>
      <w:r w:rsidRPr="00A20470">
        <w:rPr>
          <w:rFonts w:ascii="Arial" w:hAnsi="Arial" w:cs="Arial"/>
        </w:rPr>
        <w:t xml:space="preserve">yggeriets interessenter er </w:t>
      </w:r>
      <w:r w:rsidR="004D4588" w:rsidRPr="00A20470">
        <w:rPr>
          <w:rFonts w:ascii="Arial" w:hAnsi="Arial" w:cs="Arial"/>
        </w:rPr>
        <w:t xml:space="preserve">bredt </w:t>
      </w:r>
      <w:r w:rsidRPr="00A20470">
        <w:rPr>
          <w:rFonts w:ascii="Arial" w:hAnsi="Arial" w:cs="Arial"/>
        </w:rPr>
        <w:t xml:space="preserve">repræsenteret, når Centralværkstedet i Aarhus danner ramme om Building Green Aarhus. </w:t>
      </w:r>
    </w:p>
    <w:p w14:paraId="34264A72" w14:textId="77777777" w:rsidR="00BD0D4E" w:rsidRPr="00A20470" w:rsidRDefault="00BD0D4E" w:rsidP="003D32D3">
      <w:pPr>
        <w:rPr>
          <w:rFonts w:ascii="Arial" w:hAnsi="Arial" w:cs="Arial"/>
        </w:rPr>
      </w:pPr>
    </w:p>
    <w:p w14:paraId="1424EF2E" w14:textId="0D5FED7B" w:rsidR="00357B41" w:rsidRPr="00A20470" w:rsidRDefault="00065AEF" w:rsidP="003D32D3">
      <w:p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Over de to dage – 29. og 30. marts – kan </w:t>
      </w:r>
      <w:r w:rsidR="00BD0D4E" w:rsidRPr="00A20470">
        <w:rPr>
          <w:rFonts w:ascii="Arial" w:hAnsi="Arial" w:cs="Arial"/>
        </w:rPr>
        <w:t>besøgende</w:t>
      </w:r>
      <w:r w:rsidRPr="00A20470">
        <w:rPr>
          <w:rFonts w:ascii="Arial" w:hAnsi="Arial" w:cs="Arial"/>
        </w:rPr>
        <w:t xml:space="preserve"> </w:t>
      </w:r>
      <w:r w:rsidR="00357B41" w:rsidRPr="00A20470">
        <w:rPr>
          <w:rFonts w:ascii="Arial" w:hAnsi="Arial" w:cs="Arial"/>
        </w:rPr>
        <w:t>få opdateret deres viden om</w:t>
      </w:r>
      <w:r w:rsidRPr="00A20470">
        <w:rPr>
          <w:rFonts w:ascii="Arial" w:hAnsi="Arial" w:cs="Arial"/>
        </w:rPr>
        <w:t xml:space="preserve"> bæredygtige løsninger til byggeriet. </w:t>
      </w:r>
      <w:r w:rsidR="00357B41" w:rsidRPr="00A20470">
        <w:rPr>
          <w:rFonts w:ascii="Arial" w:hAnsi="Arial" w:cs="Arial"/>
        </w:rPr>
        <w:t xml:space="preserve">Programmet byder på </w:t>
      </w:r>
      <w:r w:rsidR="00CB3A95" w:rsidRPr="00A20470">
        <w:rPr>
          <w:rFonts w:ascii="Arial" w:hAnsi="Arial" w:cs="Arial"/>
        </w:rPr>
        <w:t xml:space="preserve">en perlerække af </w:t>
      </w:r>
      <w:r w:rsidR="00357B41" w:rsidRPr="00A20470">
        <w:rPr>
          <w:rFonts w:ascii="Arial" w:hAnsi="Arial" w:cs="Arial"/>
        </w:rPr>
        <w:t xml:space="preserve">indlæg og debatter med førende danske og internationale </w:t>
      </w:r>
      <w:r w:rsidR="00CB3A95" w:rsidRPr="00A20470">
        <w:rPr>
          <w:rFonts w:ascii="Arial" w:hAnsi="Arial" w:cs="Arial"/>
        </w:rPr>
        <w:t>branche</w:t>
      </w:r>
      <w:r w:rsidR="00357B41" w:rsidRPr="00A20470">
        <w:rPr>
          <w:rFonts w:ascii="Arial" w:hAnsi="Arial" w:cs="Arial"/>
        </w:rPr>
        <w:t xml:space="preserve">aktører. </w:t>
      </w:r>
    </w:p>
    <w:p w14:paraId="476EDDE4" w14:textId="77777777" w:rsidR="00357B41" w:rsidRPr="00A20470" w:rsidRDefault="00357B41" w:rsidP="003D32D3">
      <w:pPr>
        <w:rPr>
          <w:rFonts w:ascii="Arial" w:hAnsi="Arial" w:cs="Arial"/>
        </w:rPr>
      </w:pPr>
    </w:p>
    <w:p w14:paraId="43B1111E" w14:textId="5F00E028" w:rsidR="00014433" w:rsidRPr="00A20470" w:rsidRDefault="00357B41" w:rsidP="003D32D3">
      <w:p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Troldtekt er en </w:t>
      </w:r>
      <w:r w:rsidR="00BD0D4E" w:rsidRPr="00A20470">
        <w:rPr>
          <w:rFonts w:ascii="Arial" w:hAnsi="Arial" w:cs="Arial"/>
        </w:rPr>
        <w:t xml:space="preserve">af </w:t>
      </w:r>
      <w:r w:rsidR="00CB3A95" w:rsidRPr="00A20470">
        <w:rPr>
          <w:rFonts w:ascii="Arial" w:hAnsi="Arial" w:cs="Arial"/>
        </w:rPr>
        <w:t>paneldeltager</w:t>
      </w:r>
      <w:r w:rsidR="00BD0D4E" w:rsidRPr="00A20470">
        <w:rPr>
          <w:rFonts w:ascii="Arial" w:hAnsi="Arial" w:cs="Arial"/>
        </w:rPr>
        <w:t>n</w:t>
      </w:r>
      <w:r w:rsidR="00CB3A95" w:rsidRPr="00A20470">
        <w:rPr>
          <w:rFonts w:ascii="Arial" w:hAnsi="Arial" w:cs="Arial"/>
        </w:rPr>
        <w:t>e</w:t>
      </w:r>
      <w:r w:rsidRPr="00A20470">
        <w:rPr>
          <w:rFonts w:ascii="Arial" w:hAnsi="Arial" w:cs="Arial"/>
        </w:rPr>
        <w:t xml:space="preserve"> i debatten </w:t>
      </w:r>
      <w:r w:rsidR="00D71632" w:rsidRPr="00A20470">
        <w:rPr>
          <w:rFonts w:ascii="Arial" w:hAnsi="Arial" w:cs="Arial"/>
        </w:rPr>
        <w:t>’</w:t>
      </w:r>
      <w:r w:rsidRPr="00A20470">
        <w:rPr>
          <w:rFonts w:ascii="Arial" w:hAnsi="Arial" w:cs="Arial"/>
        </w:rPr>
        <w:t>Byggebranchen i cirkler</w:t>
      </w:r>
      <w:r w:rsidR="00D71632" w:rsidRPr="00A20470">
        <w:rPr>
          <w:rFonts w:ascii="Arial" w:hAnsi="Arial" w:cs="Arial"/>
        </w:rPr>
        <w:t>’</w:t>
      </w:r>
      <w:r w:rsidR="00BD0D4E" w:rsidRPr="00A20470">
        <w:rPr>
          <w:rFonts w:ascii="Arial" w:hAnsi="Arial" w:cs="Arial"/>
        </w:rPr>
        <w:t>, hvor temaet er cirkulær økonomi</w:t>
      </w:r>
      <w:r w:rsidRPr="00A20470">
        <w:rPr>
          <w:rFonts w:ascii="Arial" w:hAnsi="Arial" w:cs="Arial"/>
        </w:rPr>
        <w:t xml:space="preserve">. </w:t>
      </w:r>
      <w:r w:rsidR="00BD0D4E" w:rsidRPr="00A20470">
        <w:rPr>
          <w:rFonts w:ascii="Arial" w:hAnsi="Arial" w:cs="Arial"/>
        </w:rPr>
        <w:t xml:space="preserve">De øvrige </w:t>
      </w:r>
      <w:r w:rsidR="008E07A7" w:rsidRPr="00A20470">
        <w:rPr>
          <w:rFonts w:ascii="Arial" w:hAnsi="Arial" w:cs="Arial"/>
        </w:rPr>
        <w:t xml:space="preserve">deltagere </w:t>
      </w:r>
      <w:r w:rsidR="00BD0D4E" w:rsidRPr="00A20470">
        <w:rPr>
          <w:rFonts w:ascii="Arial" w:hAnsi="Arial" w:cs="Arial"/>
        </w:rPr>
        <w:t>i panelet er</w:t>
      </w:r>
      <w:r w:rsidRPr="00A20470">
        <w:rPr>
          <w:rFonts w:ascii="Arial" w:hAnsi="Arial" w:cs="Arial"/>
        </w:rPr>
        <w:t xml:space="preserve"> VELUX Group, Pluskontoret Arkitekter og Henning Larsen Architects. </w:t>
      </w:r>
    </w:p>
    <w:p w14:paraId="30E94CDC" w14:textId="77777777" w:rsidR="00014433" w:rsidRPr="00A20470" w:rsidRDefault="00014433" w:rsidP="003D32D3">
      <w:pPr>
        <w:rPr>
          <w:rFonts w:ascii="Arial" w:hAnsi="Arial" w:cs="Arial"/>
        </w:rPr>
      </w:pPr>
    </w:p>
    <w:p w14:paraId="3FD2DC18" w14:textId="24CAF8F0" w:rsidR="00357B41" w:rsidRPr="00A20470" w:rsidRDefault="00BA343D" w:rsidP="003D32D3">
      <w:p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Debatten vil blandt andet handle om de udfordringer, der skal løses, før </w:t>
      </w:r>
      <w:r w:rsidR="00BD0D4E" w:rsidRPr="00A20470">
        <w:rPr>
          <w:rFonts w:ascii="Arial" w:hAnsi="Arial" w:cs="Arial"/>
        </w:rPr>
        <w:t xml:space="preserve">genbrug, </w:t>
      </w:r>
      <w:r w:rsidRPr="00A20470">
        <w:rPr>
          <w:rFonts w:ascii="Arial" w:hAnsi="Arial" w:cs="Arial"/>
        </w:rPr>
        <w:t xml:space="preserve">recyling og upcyling for alvor vinder indpas i dansk byggeri. </w:t>
      </w:r>
      <w:r w:rsidR="00014433" w:rsidRPr="00A20470">
        <w:rPr>
          <w:rFonts w:ascii="Arial" w:hAnsi="Arial" w:cs="Arial"/>
        </w:rPr>
        <w:t xml:space="preserve">Et af de budskaber, Troldtekt tager med til debatten, er, at alle aktører i værdikæden må bakke op, før cirkulær økonomi får </w:t>
      </w:r>
      <w:r w:rsidR="00AE043B" w:rsidRPr="00A20470">
        <w:rPr>
          <w:rFonts w:ascii="Arial" w:hAnsi="Arial" w:cs="Arial"/>
        </w:rPr>
        <w:t xml:space="preserve">stor </w:t>
      </w:r>
      <w:r w:rsidR="00014433" w:rsidRPr="00A20470">
        <w:rPr>
          <w:rFonts w:ascii="Arial" w:hAnsi="Arial" w:cs="Arial"/>
        </w:rPr>
        <w:t xml:space="preserve">gennemslagskraft. </w:t>
      </w:r>
    </w:p>
    <w:p w14:paraId="7C669C90" w14:textId="4495D7BA" w:rsidR="00357B41" w:rsidRPr="00A20470" w:rsidRDefault="00357B41" w:rsidP="003D32D3">
      <w:pPr>
        <w:rPr>
          <w:rFonts w:ascii="Arial" w:hAnsi="Arial" w:cs="Arial"/>
        </w:rPr>
      </w:pPr>
    </w:p>
    <w:p w14:paraId="4381DF0D" w14:textId="77777777" w:rsidR="00357B41" w:rsidRPr="00A20470" w:rsidRDefault="00357B41" w:rsidP="003D32D3">
      <w:pPr>
        <w:rPr>
          <w:rFonts w:ascii="Arial" w:hAnsi="Arial" w:cs="Arial"/>
        </w:rPr>
      </w:pPr>
    </w:p>
    <w:p w14:paraId="617185A2" w14:textId="559530DD" w:rsidR="00B32E12" w:rsidRPr="00A20470" w:rsidRDefault="004D4588" w:rsidP="003D32D3">
      <w:pPr>
        <w:rPr>
          <w:rFonts w:ascii="Arial" w:hAnsi="Arial" w:cs="Arial"/>
          <w:b/>
          <w:sz w:val="22"/>
        </w:rPr>
      </w:pPr>
      <w:r w:rsidRPr="00A20470">
        <w:rPr>
          <w:rFonts w:ascii="Arial" w:hAnsi="Arial" w:cs="Arial"/>
          <w:b/>
          <w:sz w:val="22"/>
        </w:rPr>
        <w:t>Har sat take back i system</w:t>
      </w:r>
    </w:p>
    <w:p w14:paraId="4BED79B1" w14:textId="3C28A888" w:rsidR="00B32E12" w:rsidRPr="00A20470" w:rsidRDefault="00B32E12" w:rsidP="003D32D3">
      <w:pPr>
        <w:rPr>
          <w:rFonts w:ascii="Arial" w:hAnsi="Arial" w:cs="Arial"/>
        </w:rPr>
      </w:pPr>
    </w:p>
    <w:p w14:paraId="7ED64DA8" w14:textId="544AC298" w:rsidR="00357B41" w:rsidRPr="00A20470" w:rsidRDefault="00357B41" w:rsidP="003D32D3">
      <w:p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Troldtekt er en af de producenter, der arbejder systematisk med cirkulær økonomi. I 2016 lancerede virksomheden </w:t>
      </w:r>
      <w:hyperlink r:id="rId8" w:history="1">
        <w:r w:rsidRPr="00A20470">
          <w:rPr>
            <w:rStyle w:val="Hyperlink"/>
            <w:rFonts w:ascii="Arial" w:hAnsi="Arial" w:cs="Arial"/>
          </w:rPr>
          <w:t>et take back-system</w:t>
        </w:r>
      </w:hyperlink>
      <w:r w:rsidRPr="00A20470">
        <w:rPr>
          <w:rFonts w:ascii="Arial" w:hAnsi="Arial" w:cs="Arial"/>
        </w:rPr>
        <w:t>, der skal sikre, at træbetonrester fra byggepladser går tilbage til naturen som jordforbedringsmiddel.</w:t>
      </w:r>
    </w:p>
    <w:p w14:paraId="14F53AB9" w14:textId="4B2FB69C" w:rsidR="00CB3A95" w:rsidRPr="00A20470" w:rsidRDefault="00CB3A95" w:rsidP="003D32D3">
      <w:pPr>
        <w:rPr>
          <w:rFonts w:ascii="Arial" w:hAnsi="Arial" w:cs="Arial"/>
        </w:rPr>
      </w:pPr>
    </w:p>
    <w:p w14:paraId="007D6328" w14:textId="023FDF16" w:rsidR="00CB3A95" w:rsidRPr="00A20470" w:rsidRDefault="00CB3A95" w:rsidP="003D32D3">
      <w:pPr>
        <w:rPr>
          <w:rFonts w:ascii="Arial" w:hAnsi="Arial" w:cs="Arial"/>
        </w:rPr>
      </w:pPr>
      <w:r w:rsidRPr="00A20470">
        <w:rPr>
          <w:rFonts w:ascii="Arial" w:hAnsi="Arial" w:cs="Arial"/>
        </w:rPr>
        <w:t>Troldtekt akustikplader er certificeret efter de bæredygtige Cradle to Cradle-principper, og Troldtekt har dermed dokumentation for, at loftpladerne kan vende sikkert tilbage til naturen som kompost.</w:t>
      </w:r>
      <w:r w:rsidR="00BD0D4E" w:rsidRPr="00A20470">
        <w:rPr>
          <w:rFonts w:ascii="Arial" w:hAnsi="Arial" w:cs="Arial"/>
        </w:rPr>
        <w:t xml:space="preserve"> Recycling er et af de fem parametre i Cradle to Cradle, hvor</w:t>
      </w:r>
      <w:r w:rsidR="00CA3514" w:rsidRPr="00A20470">
        <w:rPr>
          <w:rFonts w:ascii="Arial" w:hAnsi="Arial" w:cs="Arial"/>
        </w:rPr>
        <w:t xml:space="preserve"> </w:t>
      </w:r>
      <w:r w:rsidR="008E07A7" w:rsidRPr="00A20470">
        <w:rPr>
          <w:rFonts w:ascii="Arial" w:hAnsi="Arial" w:cs="Arial"/>
        </w:rPr>
        <w:t>også</w:t>
      </w:r>
      <w:r w:rsidR="00BD0D4E" w:rsidRPr="00A20470">
        <w:rPr>
          <w:rFonts w:ascii="Arial" w:hAnsi="Arial" w:cs="Arial"/>
        </w:rPr>
        <w:t xml:space="preserve"> materialesundhed spiller en </w:t>
      </w:r>
      <w:r w:rsidR="008E07A7" w:rsidRPr="00A20470">
        <w:rPr>
          <w:rFonts w:ascii="Arial" w:hAnsi="Arial" w:cs="Arial"/>
        </w:rPr>
        <w:t xml:space="preserve">afgørende </w:t>
      </w:r>
      <w:r w:rsidR="00BD0D4E" w:rsidRPr="00A20470">
        <w:rPr>
          <w:rFonts w:ascii="Arial" w:hAnsi="Arial" w:cs="Arial"/>
        </w:rPr>
        <w:t xml:space="preserve">rolle. </w:t>
      </w:r>
    </w:p>
    <w:p w14:paraId="1C4306D6" w14:textId="5D365F18" w:rsidR="004D4588" w:rsidRPr="00A20470" w:rsidRDefault="004D4588" w:rsidP="003D32D3">
      <w:pPr>
        <w:rPr>
          <w:rFonts w:ascii="Arial" w:hAnsi="Arial" w:cs="Arial"/>
        </w:rPr>
      </w:pPr>
    </w:p>
    <w:p w14:paraId="09EB006D" w14:textId="2F2D73F8" w:rsidR="004D4588" w:rsidRPr="00A20470" w:rsidRDefault="004D4588" w:rsidP="003D32D3">
      <w:p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I 2016 blev Troldtekt hædret for take back-strategien med </w:t>
      </w:r>
      <w:hyperlink r:id="rId9" w:history="1">
        <w:r w:rsidRPr="00A20470">
          <w:rPr>
            <w:rStyle w:val="Hyperlink"/>
            <w:rFonts w:ascii="Arial" w:hAnsi="Arial" w:cs="Arial"/>
          </w:rPr>
          <w:t>en af de danske EU-miljøpriser</w:t>
        </w:r>
      </w:hyperlink>
      <w:r w:rsidRPr="00A20470">
        <w:rPr>
          <w:rFonts w:ascii="Arial" w:hAnsi="Arial" w:cs="Arial"/>
        </w:rPr>
        <w:t xml:space="preserve">.  </w:t>
      </w:r>
    </w:p>
    <w:p w14:paraId="1A2A352E" w14:textId="412329AD" w:rsidR="00CB3A95" w:rsidRPr="00A20470" w:rsidRDefault="00CB3A95" w:rsidP="003D32D3">
      <w:pPr>
        <w:rPr>
          <w:rFonts w:ascii="Arial" w:hAnsi="Arial" w:cs="Arial"/>
        </w:rPr>
      </w:pPr>
    </w:p>
    <w:p w14:paraId="7D029DBF" w14:textId="77777777" w:rsidR="00CA3514" w:rsidRPr="00A20470" w:rsidRDefault="00CA3514" w:rsidP="003D32D3">
      <w:pPr>
        <w:rPr>
          <w:rFonts w:ascii="Arial" w:hAnsi="Arial" w:cs="Arial"/>
        </w:rPr>
      </w:pPr>
    </w:p>
    <w:p w14:paraId="595C2EC6" w14:textId="68BCC0BB" w:rsidR="008E07A7" w:rsidRPr="00A20470" w:rsidRDefault="00CA3514" w:rsidP="003D32D3">
      <w:pPr>
        <w:rPr>
          <w:rFonts w:ascii="Arial" w:hAnsi="Arial" w:cs="Arial"/>
          <w:b/>
          <w:sz w:val="22"/>
        </w:rPr>
      </w:pPr>
      <w:r w:rsidRPr="00A20470">
        <w:rPr>
          <w:rFonts w:ascii="Arial" w:hAnsi="Arial" w:cs="Arial"/>
          <w:b/>
          <w:sz w:val="22"/>
        </w:rPr>
        <w:t>Key note lancerer BUILT POSITIVE</w:t>
      </w:r>
    </w:p>
    <w:p w14:paraId="3FEB1FC9" w14:textId="77777777" w:rsidR="00CA3514" w:rsidRPr="00A20470" w:rsidRDefault="00CA3514" w:rsidP="003D32D3">
      <w:pPr>
        <w:rPr>
          <w:rFonts w:ascii="Arial" w:hAnsi="Arial" w:cs="Arial"/>
        </w:rPr>
      </w:pPr>
    </w:p>
    <w:p w14:paraId="55274FC2" w14:textId="77777777" w:rsidR="00CA3514" w:rsidRPr="00A20470" w:rsidRDefault="008E07A7" w:rsidP="003D32D3">
      <w:p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På Building Greens anden dag kan de besøgende </w:t>
      </w:r>
      <w:r w:rsidR="00E83A41" w:rsidRPr="00A20470">
        <w:rPr>
          <w:rFonts w:ascii="Arial" w:hAnsi="Arial" w:cs="Arial"/>
        </w:rPr>
        <w:t xml:space="preserve">opleve </w:t>
      </w:r>
      <w:r w:rsidR="00B41427" w:rsidRPr="00A20470">
        <w:rPr>
          <w:rFonts w:ascii="Arial" w:hAnsi="Arial" w:cs="Arial"/>
        </w:rPr>
        <w:t xml:space="preserve">key note speaker Lewis Perkins, som er </w:t>
      </w:r>
      <w:r w:rsidR="00E83A41" w:rsidRPr="00A20470">
        <w:rPr>
          <w:rFonts w:ascii="Arial" w:hAnsi="Arial" w:cs="Arial"/>
        </w:rPr>
        <w:t>p</w:t>
      </w:r>
      <w:r w:rsidR="00B41427" w:rsidRPr="00A20470">
        <w:rPr>
          <w:rFonts w:ascii="Arial" w:hAnsi="Arial" w:cs="Arial"/>
        </w:rPr>
        <w:t xml:space="preserve">ræsident </w:t>
      </w:r>
      <w:r w:rsidRPr="00A20470">
        <w:rPr>
          <w:rFonts w:ascii="Arial" w:hAnsi="Arial" w:cs="Arial"/>
        </w:rPr>
        <w:t>for Cradle to Cradle Products Innovation Institute</w:t>
      </w:r>
      <w:r w:rsidR="00E83A41" w:rsidRPr="00A20470">
        <w:rPr>
          <w:rFonts w:ascii="Arial" w:hAnsi="Arial" w:cs="Arial"/>
        </w:rPr>
        <w:t xml:space="preserve">, </w:t>
      </w:r>
    </w:p>
    <w:p w14:paraId="050C0406" w14:textId="77777777" w:rsidR="00CA3514" w:rsidRPr="00A20470" w:rsidRDefault="00CA3514" w:rsidP="003D32D3">
      <w:pPr>
        <w:rPr>
          <w:rFonts w:ascii="Arial" w:hAnsi="Arial" w:cs="Arial"/>
        </w:rPr>
      </w:pPr>
    </w:p>
    <w:p w14:paraId="5272D3E4" w14:textId="7F413E9D" w:rsidR="00CB3A95" w:rsidRPr="00A20470" w:rsidRDefault="008E07A7" w:rsidP="003D32D3">
      <w:p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Lewis Perkins </w:t>
      </w:r>
      <w:r w:rsidR="00E83A41" w:rsidRPr="00A20470">
        <w:rPr>
          <w:rFonts w:ascii="Arial" w:hAnsi="Arial" w:cs="Arial"/>
        </w:rPr>
        <w:t xml:space="preserve">lancerer </w:t>
      </w:r>
      <w:r w:rsidR="00B41427" w:rsidRPr="00A20470">
        <w:rPr>
          <w:rFonts w:ascii="Arial" w:hAnsi="Arial" w:cs="Arial"/>
        </w:rPr>
        <w:t>initiativ</w:t>
      </w:r>
      <w:r w:rsidR="00E83A41" w:rsidRPr="00A20470">
        <w:rPr>
          <w:rFonts w:ascii="Arial" w:hAnsi="Arial" w:cs="Arial"/>
        </w:rPr>
        <w:t>et BUILT POSITIVE</w:t>
      </w:r>
      <w:r w:rsidR="00B41427" w:rsidRPr="00A20470">
        <w:rPr>
          <w:rFonts w:ascii="Arial" w:hAnsi="Arial" w:cs="Arial"/>
        </w:rPr>
        <w:t>, der</w:t>
      </w:r>
      <w:r w:rsidR="00CA3514" w:rsidRPr="00A20470">
        <w:rPr>
          <w:rFonts w:ascii="Arial" w:hAnsi="Arial" w:cs="Arial"/>
        </w:rPr>
        <w:t xml:space="preserve"> netop</w:t>
      </w:r>
      <w:r w:rsidR="00B41427" w:rsidRPr="00A20470">
        <w:rPr>
          <w:rFonts w:ascii="Arial" w:hAnsi="Arial" w:cs="Arial"/>
        </w:rPr>
        <w:t xml:space="preserve"> </w:t>
      </w:r>
      <w:r w:rsidR="00E83A41" w:rsidRPr="00A20470">
        <w:rPr>
          <w:rFonts w:ascii="Arial" w:hAnsi="Arial" w:cs="Arial"/>
        </w:rPr>
        <w:t>udfordrer branchen til at bygge bedre og øge værdien ved hjælp af cirkulært design og cirkulære værdikæder.</w:t>
      </w:r>
      <w:r w:rsidR="00E83A41" w:rsidRPr="00A20470" w:rsidDel="00E83A41">
        <w:rPr>
          <w:rFonts w:ascii="Arial" w:hAnsi="Arial" w:cs="Arial"/>
        </w:rPr>
        <w:t xml:space="preserve"> </w:t>
      </w:r>
    </w:p>
    <w:p w14:paraId="5C315D68" w14:textId="77777777" w:rsidR="00CA3514" w:rsidRPr="00A20470" w:rsidRDefault="00CA3514" w:rsidP="003D32D3">
      <w:pPr>
        <w:rPr>
          <w:rFonts w:ascii="Arial" w:hAnsi="Arial" w:cs="Arial"/>
          <w:b/>
          <w:sz w:val="22"/>
        </w:rPr>
      </w:pPr>
    </w:p>
    <w:p w14:paraId="1F8B255B" w14:textId="77777777" w:rsidR="00CA3514" w:rsidRPr="00A20470" w:rsidRDefault="00CA3514" w:rsidP="003D32D3">
      <w:pPr>
        <w:rPr>
          <w:rFonts w:ascii="Arial" w:hAnsi="Arial" w:cs="Arial"/>
          <w:b/>
          <w:sz w:val="22"/>
        </w:rPr>
      </w:pPr>
    </w:p>
    <w:p w14:paraId="33AC7481" w14:textId="70F91AEF" w:rsidR="00CB3A95" w:rsidRPr="00A20470" w:rsidRDefault="004D4588" w:rsidP="003D32D3">
      <w:pPr>
        <w:rPr>
          <w:rFonts w:ascii="Arial" w:hAnsi="Arial" w:cs="Arial"/>
          <w:b/>
          <w:sz w:val="22"/>
        </w:rPr>
      </w:pPr>
      <w:r w:rsidRPr="00A20470">
        <w:rPr>
          <w:rFonts w:ascii="Arial" w:hAnsi="Arial" w:cs="Arial"/>
          <w:b/>
          <w:sz w:val="22"/>
        </w:rPr>
        <w:t>Oplev prisbelønnede akustikløsninger</w:t>
      </w:r>
    </w:p>
    <w:p w14:paraId="44F32D98" w14:textId="606ADDBF" w:rsidR="00CB3A95" w:rsidRPr="00A20470" w:rsidRDefault="00CB3A95" w:rsidP="003D32D3">
      <w:pPr>
        <w:rPr>
          <w:rFonts w:ascii="Arial" w:hAnsi="Arial" w:cs="Arial"/>
        </w:rPr>
      </w:pPr>
    </w:p>
    <w:p w14:paraId="5B0393C3" w14:textId="77777777" w:rsidR="00CB3A95" w:rsidRPr="00A20470" w:rsidRDefault="00CB3A95" w:rsidP="003D32D3">
      <w:p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Ud over at medvirke i paneldebatten deltager Troldtekt også med en stand på Building Green Aarhus. På </w:t>
      </w:r>
      <w:r w:rsidRPr="00A20470">
        <w:rPr>
          <w:rFonts w:ascii="Arial" w:hAnsi="Arial" w:cs="Arial"/>
          <w:b/>
        </w:rPr>
        <w:t>stand nummer 16</w:t>
      </w:r>
      <w:r w:rsidRPr="00A20470">
        <w:rPr>
          <w:rFonts w:ascii="Arial" w:hAnsi="Arial" w:cs="Arial"/>
        </w:rPr>
        <w:t xml:space="preserve"> kan besøgende opleve virksomhedens akustikløsninger til lofter og vægge. </w:t>
      </w:r>
    </w:p>
    <w:p w14:paraId="40CED09A" w14:textId="77777777" w:rsidR="00CB3A95" w:rsidRPr="00A20470" w:rsidRDefault="00CB3A95" w:rsidP="003D32D3">
      <w:pPr>
        <w:rPr>
          <w:rFonts w:ascii="Arial" w:hAnsi="Arial" w:cs="Arial"/>
        </w:rPr>
      </w:pPr>
    </w:p>
    <w:p w14:paraId="7EC9C3F2" w14:textId="6F34E450" w:rsidR="00CB3A95" w:rsidRPr="00A20470" w:rsidRDefault="00CB3A95" w:rsidP="003D32D3">
      <w:p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Blandt andet er designløsningerne </w:t>
      </w:r>
      <w:hyperlink r:id="rId10" w:history="1">
        <w:r w:rsidRPr="00A20470">
          <w:rPr>
            <w:rStyle w:val="Hyperlink"/>
            <w:rFonts w:ascii="Arial" w:hAnsi="Arial" w:cs="Arial"/>
          </w:rPr>
          <w:t>Troldtekt® wave og Troldtekt® rhombe</w:t>
        </w:r>
      </w:hyperlink>
      <w:r w:rsidRPr="00A20470">
        <w:rPr>
          <w:rFonts w:ascii="Arial" w:hAnsi="Arial" w:cs="Arial"/>
        </w:rPr>
        <w:t xml:space="preserve"> med på udstillingen. Begge produkter har vundet den anerkendte German Design Award</w:t>
      </w:r>
      <w:r w:rsidR="00D71632" w:rsidRPr="00A20470">
        <w:rPr>
          <w:rFonts w:ascii="Arial" w:hAnsi="Arial" w:cs="Arial"/>
        </w:rPr>
        <w:t xml:space="preserve"> i henholdsvis 2016 og 2017</w:t>
      </w:r>
      <w:r w:rsidRPr="00A20470">
        <w:rPr>
          <w:rFonts w:ascii="Arial" w:hAnsi="Arial" w:cs="Arial"/>
        </w:rPr>
        <w:t xml:space="preserve">. </w:t>
      </w:r>
    </w:p>
    <w:p w14:paraId="61F48C9D" w14:textId="2FCD2CD9" w:rsidR="00CB3A95" w:rsidRPr="00A20470" w:rsidRDefault="00CB3A95" w:rsidP="003D32D3">
      <w:pPr>
        <w:rPr>
          <w:rFonts w:ascii="Arial" w:hAnsi="Arial" w:cs="Arial"/>
        </w:rPr>
      </w:pPr>
    </w:p>
    <w:p w14:paraId="14ABE435" w14:textId="1BDD3762" w:rsidR="00CB3A95" w:rsidRPr="00A20470" w:rsidRDefault="00CB3A95" w:rsidP="003D32D3">
      <w:pPr>
        <w:rPr>
          <w:rFonts w:ascii="Arial" w:hAnsi="Arial" w:cs="Arial"/>
        </w:rPr>
      </w:pPr>
    </w:p>
    <w:p w14:paraId="10A25D42" w14:textId="5384AA98" w:rsidR="00AB4C51" w:rsidRPr="00A20470" w:rsidRDefault="00A20470" w:rsidP="00DE6F44">
      <w:pPr>
        <w:spacing w:after="20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br w:type="page"/>
      </w:r>
      <w:r w:rsidR="00AB4C51" w:rsidRPr="00A20470">
        <w:rPr>
          <w:rFonts w:ascii="Arial" w:hAnsi="Arial" w:cs="Arial"/>
          <w:b/>
          <w:sz w:val="22"/>
        </w:rPr>
        <w:t>FAKTA: Tag med på Building Green</w:t>
      </w:r>
    </w:p>
    <w:p w14:paraId="6C366F9D" w14:textId="65F0E7D4" w:rsidR="00AB4C51" w:rsidRPr="00A20470" w:rsidRDefault="00AB4C51" w:rsidP="003D32D3">
      <w:pPr>
        <w:rPr>
          <w:rFonts w:ascii="Arial" w:hAnsi="Arial" w:cs="Arial"/>
        </w:rPr>
      </w:pPr>
    </w:p>
    <w:p w14:paraId="65FAA773" w14:textId="3803D179" w:rsidR="00AB4C51" w:rsidRPr="00A20470" w:rsidRDefault="00AB4C51" w:rsidP="00AB4C51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Building Green Aarhus foregår i Centralværkstedet 29.-30. marts 2017. </w:t>
      </w:r>
    </w:p>
    <w:p w14:paraId="7609C8E0" w14:textId="77777777" w:rsidR="00471DE5" w:rsidRPr="00A20470" w:rsidRDefault="00AB4C51" w:rsidP="00400D74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Det er gratis at deltage, og hele programmet findes på </w:t>
      </w:r>
      <w:hyperlink r:id="rId11" w:history="1">
        <w:r w:rsidRPr="00A20470">
          <w:rPr>
            <w:rStyle w:val="Hyperlink"/>
            <w:rFonts w:ascii="Arial" w:hAnsi="Arial" w:cs="Arial"/>
          </w:rPr>
          <w:t>www.buildinggreen-aarhus.dk</w:t>
        </w:r>
      </w:hyperlink>
      <w:r w:rsidRPr="00A20470">
        <w:rPr>
          <w:rFonts w:ascii="Arial" w:hAnsi="Arial" w:cs="Arial"/>
        </w:rPr>
        <w:t xml:space="preserve">.  </w:t>
      </w:r>
    </w:p>
    <w:p w14:paraId="348D8017" w14:textId="5F38464B" w:rsidR="00AB4C51" w:rsidRPr="00A20470" w:rsidRDefault="00471DE5" w:rsidP="00471DE5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A20470">
        <w:rPr>
          <w:rFonts w:ascii="Arial" w:hAnsi="Arial" w:cs="Arial"/>
        </w:rPr>
        <w:t xml:space="preserve">Troldtekt udstiller akustikløsninger på stand 16.  </w:t>
      </w:r>
    </w:p>
    <w:p w14:paraId="1852BEE1" w14:textId="269FAAB5" w:rsidR="00AB4C51" w:rsidRPr="00A20470" w:rsidRDefault="00E1728C" w:rsidP="00400D74">
      <w:pPr>
        <w:pStyle w:val="Listeafsnit"/>
        <w:numPr>
          <w:ilvl w:val="0"/>
          <w:numId w:val="37"/>
        </w:numPr>
        <w:rPr>
          <w:rFonts w:ascii="Arial" w:hAnsi="Arial" w:cs="Arial"/>
          <w:lang w:val="en-US"/>
        </w:rPr>
      </w:pPr>
      <w:r w:rsidRPr="00A20470">
        <w:rPr>
          <w:rFonts w:ascii="Arial" w:hAnsi="Arial" w:cs="Arial"/>
          <w:lang w:val="en-US"/>
        </w:rPr>
        <w:t>Key note speaker Lewis Perkins taler om Built Positive fra Main Stage 30. marts kl.10.30</w:t>
      </w:r>
      <w:r w:rsidR="00AB4C51" w:rsidRPr="00A20470">
        <w:rPr>
          <w:rFonts w:ascii="Arial" w:hAnsi="Arial" w:cs="Arial"/>
          <w:lang w:val="en-US"/>
        </w:rPr>
        <w:t>.</w:t>
      </w:r>
    </w:p>
    <w:p w14:paraId="58567C51" w14:textId="07787C63" w:rsidR="0063473B" w:rsidRPr="00A20470" w:rsidRDefault="0063473B" w:rsidP="0063473B">
      <w:pPr>
        <w:pStyle w:val="Listeafsnit"/>
        <w:numPr>
          <w:ilvl w:val="0"/>
          <w:numId w:val="37"/>
        </w:numPr>
        <w:rPr>
          <w:rFonts w:ascii="Arial" w:hAnsi="Arial" w:cs="Arial"/>
        </w:rPr>
      </w:pPr>
      <w:r w:rsidRPr="00A20470">
        <w:rPr>
          <w:rFonts w:ascii="Arial" w:hAnsi="Arial" w:cs="Arial"/>
        </w:rPr>
        <w:t>Paneldebatten ’Byggebranchen i cirkler’ foregår 29. marts kl. 15.30 på Central Stage</w:t>
      </w:r>
      <w:r w:rsidR="00471DE5" w:rsidRPr="00A20470">
        <w:rPr>
          <w:rFonts w:ascii="Arial" w:hAnsi="Arial" w:cs="Arial"/>
        </w:rPr>
        <w:t>, og i debatten deltager</w:t>
      </w:r>
    </w:p>
    <w:p w14:paraId="4E76FBE5" w14:textId="7D48358B" w:rsidR="00AB4C51" w:rsidRPr="00A20470" w:rsidRDefault="00471DE5" w:rsidP="00471DE5">
      <w:pPr>
        <w:pStyle w:val="Listeafsnit"/>
        <w:rPr>
          <w:rFonts w:ascii="Arial" w:hAnsi="Arial" w:cs="Arial"/>
        </w:rPr>
      </w:pPr>
      <w:r w:rsidRPr="00A20470">
        <w:rPr>
          <w:rFonts w:ascii="Arial" w:hAnsi="Arial" w:cs="Arial"/>
          <w:bCs/>
        </w:rPr>
        <w:t>Suna Cenholdt, Partner, Pluskontoret Arkitekter</w:t>
      </w:r>
      <w:r w:rsidRPr="00A20470">
        <w:rPr>
          <w:rFonts w:ascii="Arial" w:hAnsi="Arial" w:cs="Arial"/>
        </w:rPr>
        <w:t xml:space="preserve"> </w:t>
      </w:r>
      <w:r w:rsidRPr="00A20470">
        <w:rPr>
          <w:rFonts w:ascii="Arial" w:hAnsi="Arial" w:cs="Arial"/>
        </w:rPr>
        <w:br/>
      </w:r>
      <w:r w:rsidRPr="00A20470">
        <w:rPr>
          <w:rFonts w:ascii="Arial" w:hAnsi="Arial" w:cs="Arial"/>
          <w:bCs/>
        </w:rPr>
        <w:t>Tina Snedker Kristensen, Head of Marketing and Communication, Troldtekt A/S</w:t>
      </w:r>
      <w:r w:rsidRPr="00A20470">
        <w:rPr>
          <w:rFonts w:ascii="Arial" w:hAnsi="Arial" w:cs="Arial"/>
        </w:rPr>
        <w:t xml:space="preserve"> </w:t>
      </w:r>
      <w:r w:rsidRPr="00A20470">
        <w:rPr>
          <w:rFonts w:ascii="Arial" w:hAnsi="Arial" w:cs="Arial"/>
        </w:rPr>
        <w:br/>
      </w:r>
      <w:r w:rsidRPr="00A20470">
        <w:rPr>
          <w:rFonts w:ascii="Arial" w:hAnsi="Arial" w:cs="Arial"/>
          <w:bCs/>
        </w:rPr>
        <w:t>Lone Feifer, Programdirektør for bæredygtigt byggeri, VELUX Group</w:t>
      </w:r>
      <w:r w:rsidRPr="00A20470">
        <w:rPr>
          <w:rFonts w:ascii="Arial" w:hAnsi="Arial" w:cs="Arial"/>
        </w:rPr>
        <w:t xml:space="preserve"> </w:t>
      </w:r>
      <w:r w:rsidRPr="00A20470">
        <w:rPr>
          <w:rFonts w:ascii="Arial" w:hAnsi="Arial" w:cs="Arial"/>
        </w:rPr>
        <w:br/>
      </w:r>
      <w:r w:rsidRPr="00A20470">
        <w:rPr>
          <w:rFonts w:ascii="Arial" w:hAnsi="Arial" w:cs="Arial"/>
          <w:bCs/>
        </w:rPr>
        <w:t>Signe Kongebro, Partner &amp; Head of Sustainability, Henning Larsen Architect</w:t>
      </w:r>
      <w:r w:rsidR="00D87197">
        <w:rPr>
          <w:rFonts w:ascii="Arial" w:hAnsi="Arial" w:cs="Arial"/>
          <w:bCs/>
        </w:rPr>
        <w:t>s</w:t>
      </w:r>
      <w:bookmarkStart w:id="0" w:name="_GoBack"/>
      <w:bookmarkEnd w:id="0"/>
      <w:r w:rsidR="00CB03B8" w:rsidRPr="00A20470">
        <w:rPr>
          <w:rFonts w:ascii="Arial" w:hAnsi="Arial" w:cs="Arial"/>
          <w:bCs/>
        </w:rPr>
        <w:br/>
        <w:t>Moderator: Natalie Mossin, Arkitekt &amp; formand, Arkitek</w:t>
      </w:r>
      <w:r w:rsidR="00A20470">
        <w:rPr>
          <w:rFonts w:ascii="Arial" w:hAnsi="Arial" w:cs="Arial"/>
          <w:bCs/>
        </w:rPr>
        <w:t>t</w:t>
      </w:r>
      <w:r w:rsidR="00CB03B8" w:rsidRPr="00A20470">
        <w:rPr>
          <w:rFonts w:ascii="Arial" w:hAnsi="Arial" w:cs="Arial"/>
          <w:bCs/>
        </w:rPr>
        <w:t>foreningen</w:t>
      </w:r>
    </w:p>
    <w:p w14:paraId="30EE7FC6" w14:textId="77777777" w:rsidR="00BD0D4E" w:rsidRPr="00A20470" w:rsidRDefault="00BD0D4E" w:rsidP="00D7163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784B939" w14:textId="77777777" w:rsidR="00A20470" w:rsidRDefault="00A20470" w:rsidP="00D7163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25679120" w14:textId="77777777" w:rsidR="00A20470" w:rsidRDefault="00A20470" w:rsidP="00D7163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FA050B8" w14:textId="77777777" w:rsidR="00A20470" w:rsidRPr="002B6195" w:rsidRDefault="00A20470" w:rsidP="00A2047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B6195">
        <w:rPr>
          <w:rFonts w:ascii="Arial" w:hAnsi="Arial" w:cs="Arial"/>
          <w:b/>
          <w:bCs/>
          <w:sz w:val="20"/>
          <w:szCs w:val="20"/>
        </w:rPr>
        <w:t>YDERLIGERE INFORMATION:</w:t>
      </w:r>
      <w:r w:rsidRPr="002B6195">
        <w:rPr>
          <w:rFonts w:ascii="Arial" w:hAnsi="Arial" w:cs="Arial"/>
          <w:b/>
          <w:bCs/>
          <w:sz w:val="20"/>
          <w:szCs w:val="20"/>
        </w:rPr>
        <w:br/>
      </w:r>
      <w:r w:rsidRPr="002B6195">
        <w:rPr>
          <w:rFonts w:ascii="Arial" w:hAnsi="Arial" w:cs="Arial"/>
          <w:sz w:val="20"/>
          <w:szCs w:val="20"/>
        </w:rPr>
        <w:t xml:space="preserve">Adm. direktør i Troldtekt A/S Peer Leth: 8747 8130 // </w:t>
      </w:r>
      <w:hyperlink r:id="rId12" w:history="1">
        <w:r w:rsidRPr="002B6195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2B6195">
        <w:rPr>
          <w:rFonts w:ascii="Arial" w:hAnsi="Arial" w:cs="Arial"/>
          <w:sz w:val="20"/>
          <w:szCs w:val="20"/>
        </w:rPr>
        <w:t>   </w:t>
      </w:r>
      <w:r w:rsidRPr="002B6195">
        <w:rPr>
          <w:rFonts w:ascii="Arial" w:hAnsi="Arial" w:cs="Arial"/>
          <w:sz w:val="20"/>
          <w:szCs w:val="20"/>
        </w:rPr>
        <w:br/>
        <w:t xml:space="preserve">Marketing- og kommunikationschef Tina Snedker Kristensen: 8747 8124 // </w:t>
      </w:r>
      <w:hyperlink r:id="rId13" w:history="1">
        <w:r w:rsidRPr="002B6195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2B6195">
        <w:rPr>
          <w:rFonts w:ascii="Arial" w:hAnsi="Arial" w:cs="Arial"/>
          <w:sz w:val="20"/>
          <w:szCs w:val="20"/>
        </w:rPr>
        <w:t xml:space="preserve"> </w:t>
      </w:r>
    </w:p>
    <w:p w14:paraId="455276C9" w14:textId="77777777" w:rsidR="00CB3A95" w:rsidRPr="00A20470" w:rsidRDefault="00CB3A95" w:rsidP="003D32D3">
      <w:pPr>
        <w:rPr>
          <w:rFonts w:ascii="Arial" w:hAnsi="Arial" w:cs="Arial"/>
        </w:rPr>
      </w:pPr>
    </w:p>
    <w:sectPr w:rsidR="00CB3A95" w:rsidRPr="00A20470" w:rsidSect="00A20470">
      <w:headerReference w:type="default" r:id="rId14"/>
      <w:footerReference w:type="default" r:id="rId15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9AD38" w14:textId="77777777" w:rsidR="0062209D" w:rsidRDefault="0062209D" w:rsidP="00F8517F">
      <w:pPr>
        <w:spacing w:line="240" w:lineRule="auto"/>
      </w:pPr>
      <w:r>
        <w:separator/>
      </w:r>
    </w:p>
  </w:endnote>
  <w:endnote w:type="continuationSeparator" w:id="0">
    <w:p w14:paraId="34A2ED33" w14:textId="77777777" w:rsidR="0062209D" w:rsidRDefault="0062209D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0F94" w14:textId="2D707EDD" w:rsidR="000279EB" w:rsidRDefault="000279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280F7" w14:textId="77777777" w:rsidR="0062209D" w:rsidRDefault="0062209D" w:rsidP="00F8517F">
      <w:pPr>
        <w:spacing w:line="240" w:lineRule="auto"/>
      </w:pPr>
      <w:r>
        <w:separator/>
      </w:r>
    </w:p>
  </w:footnote>
  <w:footnote w:type="continuationSeparator" w:id="0">
    <w:p w14:paraId="50B4DD22" w14:textId="77777777" w:rsidR="0062209D" w:rsidRDefault="0062209D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4BD" w14:textId="21D2EF1F" w:rsidR="000279EB" w:rsidRPr="00187C71" w:rsidRDefault="000279EB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73527"/>
    <w:multiLevelType w:val="hybridMultilevel"/>
    <w:tmpl w:val="F5B01E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17"/>
  </w:num>
  <w:num w:numId="6">
    <w:abstractNumId w:val="15"/>
  </w:num>
  <w:num w:numId="7">
    <w:abstractNumId w:val="12"/>
  </w:num>
  <w:num w:numId="8">
    <w:abstractNumId w:val="26"/>
  </w:num>
  <w:num w:numId="9">
    <w:abstractNumId w:val="23"/>
  </w:num>
  <w:num w:numId="10">
    <w:abstractNumId w:val="18"/>
  </w:num>
  <w:num w:numId="11">
    <w:abstractNumId w:val="24"/>
  </w:num>
  <w:num w:numId="12">
    <w:abstractNumId w:val="25"/>
  </w:num>
  <w:num w:numId="13">
    <w:abstractNumId w:val="32"/>
  </w:num>
  <w:num w:numId="14">
    <w:abstractNumId w:val="30"/>
  </w:num>
  <w:num w:numId="15">
    <w:abstractNumId w:val="7"/>
  </w:num>
  <w:num w:numId="16">
    <w:abstractNumId w:val="34"/>
  </w:num>
  <w:num w:numId="17">
    <w:abstractNumId w:val="4"/>
  </w:num>
  <w:num w:numId="18">
    <w:abstractNumId w:val="9"/>
  </w:num>
  <w:num w:numId="19">
    <w:abstractNumId w:val="11"/>
  </w:num>
  <w:num w:numId="20">
    <w:abstractNumId w:val="33"/>
  </w:num>
  <w:num w:numId="21">
    <w:abstractNumId w:val="29"/>
  </w:num>
  <w:num w:numId="22">
    <w:abstractNumId w:val="19"/>
  </w:num>
  <w:num w:numId="23">
    <w:abstractNumId w:val="35"/>
  </w:num>
  <w:num w:numId="24">
    <w:abstractNumId w:val="20"/>
  </w:num>
  <w:num w:numId="25">
    <w:abstractNumId w:val="27"/>
  </w:num>
  <w:num w:numId="26">
    <w:abstractNumId w:val="21"/>
  </w:num>
  <w:num w:numId="27">
    <w:abstractNumId w:val="22"/>
  </w:num>
  <w:num w:numId="28">
    <w:abstractNumId w:val="31"/>
  </w:num>
  <w:num w:numId="29">
    <w:abstractNumId w:val="1"/>
  </w:num>
  <w:num w:numId="30">
    <w:abstractNumId w:val="13"/>
  </w:num>
  <w:num w:numId="31">
    <w:abstractNumId w:val="28"/>
  </w:num>
  <w:num w:numId="32">
    <w:abstractNumId w:val="3"/>
  </w:num>
  <w:num w:numId="33">
    <w:abstractNumId w:val="2"/>
  </w:num>
  <w:num w:numId="34">
    <w:abstractNumId w:val="6"/>
  </w:num>
  <w:num w:numId="35">
    <w:abstractNumId w:val="36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0" w:nlCheck="1" w:checkStyle="0"/>
  <w:activeWritingStyle w:appName="MSWord" w:lang="en-US" w:vendorID="64" w:dllVersion="0" w:nlCheck="1" w:checkStyle="1"/>
  <w:activeWritingStyle w:appName="MSWord" w:lang="de-DE" w:vendorID="64" w:dllVersion="0" w:nlCheck="1" w:checkStyle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3A84"/>
    <w:rsid w:val="00014433"/>
    <w:rsid w:val="0002410B"/>
    <w:rsid w:val="000279EB"/>
    <w:rsid w:val="00036B8C"/>
    <w:rsid w:val="000423DB"/>
    <w:rsid w:val="00046223"/>
    <w:rsid w:val="00054116"/>
    <w:rsid w:val="000551E0"/>
    <w:rsid w:val="0005728D"/>
    <w:rsid w:val="00057527"/>
    <w:rsid w:val="0006424D"/>
    <w:rsid w:val="00065AEF"/>
    <w:rsid w:val="00070AFA"/>
    <w:rsid w:val="000807FB"/>
    <w:rsid w:val="00087B59"/>
    <w:rsid w:val="0009799E"/>
    <w:rsid w:val="000C4B82"/>
    <w:rsid w:val="000E0624"/>
    <w:rsid w:val="000F0413"/>
    <w:rsid w:val="00102852"/>
    <w:rsid w:val="0011274A"/>
    <w:rsid w:val="00127DD3"/>
    <w:rsid w:val="00130900"/>
    <w:rsid w:val="00131A00"/>
    <w:rsid w:val="00137642"/>
    <w:rsid w:val="0014036A"/>
    <w:rsid w:val="00155A4F"/>
    <w:rsid w:val="00172272"/>
    <w:rsid w:val="0019280E"/>
    <w:rsid w:val="00194F57"/>
    <w:rsid w:val="001C783F"/>
    <w:rsid w:val="001D1FE7"/>
    <w:rsid w:val="001D60F4"/>
    <w:rsid w:val="001E74CC"/>
    <w:rsid w:val="001F4B0B"/>
    <w:rsid w:val="001F5152"/>
    <w:rsid w:val="001F6D2C"/>
    <w:rsid w:val="00206558"/>
    <w:rsid w:val="002135B9"/>
    <w:rsid w:val="00233AE6"/>
    <w:rsid w:val="0023728E"/>
    <w:rsid w:val="002462EE"/>
    <w:rsid w:val="002556D3"/>
    <w:rsid w:val="002606D7"/>
    <w:rsid w:val="002760E1"/>
    <w:rsid w:val="00276D7E"/>
    <w:rsid w:val="002A3D5F"/>
    <w:rsid w:val="002B56A8"/>
    <w:rsid w:val="002B5A19"/>
    <w:rsid w:val="002C0199"/>
    <w:rsid w:val="002C3D31"/>
    <w:rsid w:val="002D37D9"/>
    <w:rsid w:val="002D44BD"/>
    <w:rsid w:val="002D4BD2"/>
    <w:rsid w:val="002E78FC"/>
    <w:rsid w:val="00331F06"/>
    <w:rsid w:val="00335A8A"/>
    <w:rsid w:val="0034163C"/>
    <w:rsid w:val="00352E05"/>
    <w:rsid w:val="00357B41"/>
    <w:rsid w:val="003722A7"/>
    <w:rsid w:val="003812E5"/>
    <w:rsid w:val="00381CEC"/>
    <w:rsid w:val="00384960"/>
    <w:rsid w:val="00397961"/>
    <w:rsid w:val="003A3B53"/>
    <w:rsid w:val="003C5F92"/>
    <w:rsid w:val="003D32D3"/>
    <w:rsid w:val="003E0186"/>
    <w:rsid w:val="00406BDB"/>
    <w:rsid w:val="00410FC1"/>
    <w:rsid w:val="00422E15"/>
    <w:rsid w:val="0042361D"/>
    <w:rsid w:val="00425470"/>
    <w:rsid w:val="00425F55"/>
    <w:rsid w:val="00452895"/>
    <w:rsid w:val="00471BF3"/>
    <w:rsid w:val="00471DE5"/>
    <w:rsid w:val="00495991"/>
    <w:rsid w:val="004B2998"/>
    <w:rsid w:val="004B5C3A"/>
    <w:rsid w:val="004C5F41"/>
    <w:rsid w:val="004D4588"/>
    <w:rsid w:val="004E36F3"/>
    <w:rsid w:val="004E6BE7"/>
    <w:rsid w:val="004E7180"/>
    <w:rsid w:val="004F00C0"/>
    <w:rsid w:val="004F01E4"/>
    <w:rsid w:val="004F38A9"/>
    <w:rsid w:val="004F4B5E"/>
    <w:rsid w:val="00516BA9"/>
    <w:rsid w:val="005251F0"/>
    <w:rsid w:val="00531375"/>
    <w:rsid w:val="00562958"/>
    <w:rsid w:val="0056578A"/>
    <w:rsid w:val="00566762"/>
    <w:rsid w:val="00581DB3"/>
    <w:rsid w:val="00586E0C"/>
    <w:rsid w:val="005A3FF6"/>
    <w:rsid w:val="005B57C1"/>
    <w:rsid w:val="005E6972"/>
    <w:rsid w:val="005F52BB"/>
    <w:rsid w:val="005F6144"/>
    <w:rsid w:val="006137DC"/>
    <w:rsid w:val="00615C57"/>
    <w:rsid w:val="0062209D"/>
    <w:rsid w:val="00626534"/>
    <w:rsid w:val="00633D48"/>
    <w:rsid w:val="0063473B"/>
    <w:rsid w:val="006352A0"/>
    <w:rsid w:val="006505CA"/>
    <w:rsid w:val="0067063C"/>
    <w:rsid w:val="0067066E"/>
    <w:rsid w:val="006772CD"/>
    <w:rsid w:val="006778B4"/>
    <w:rsid w:val="00681B9B"/>
    <w:rsid w:val="00684E37"/>
    <w:rsid w:val="006A3CC0"/>
    <w:rsid w:val="006C0BA4"/>
    <w:rsid w:val="006C2582"/>
    <w:rsid w:val="006F2EA6"/>
    <w:rsid w:val="006F4343"/>
    <w:rsid w:val="007007C5"/>
    <w:rsid w:val="00701D1D"/>
    <w:rsid w:val="00704BA4"/>
    <w:rsid w:val="00710FE9"/>
    <w:rsid w:val="00715119"/>
    <w:rsid w:val="00717366"/>
    <w:rsid w:val="007325BB"/>
    <w:rsid w:val="0075336E"/>
    <w:rsid w:val="007542EF"/>
    <w:rsid w:val="00754402"/>
    <w:rsid w:val="0076517C"/>
    <w:rsid w:val="00783A44"/>
    <w:rsid w:val="00791AA2"/>
    <w:rsid w:val="00794E38"/>
    <w:rsid w:val="007956C7"/>
    <w:rsid w:val="00796225"/>
    <w:rsid w:val="007C3A73"/>
    <w:rsid w:val="007E1E76"/>
    <w:rsid w:val="007F3CE7"/>
    <w:rsid w:val="00800F99"/>
    <w:rsid w:val="00813C79"/>
    <w:rsid w:val="0081617B"/>
    <w:rsid w:val="008263CD"/>
    <w:rsid w:val="00831C18"/>
    <w:rsid w:val="008375A4"/>
    <w:rsid w:val="00841E57"/>
    <w:rsid w:val="00842644"/>
    <w:rsid w:val="008505BB"/>
    <w:rsid w:val="00873D50"/>
    <w:rsid w:val="0088066B"/>
    <w:rsid w:val="00882260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E07A7"/>
    <w:rsid w:val="008F3DAF"/>
    <w:rsid w:val="008F66D4"/>
    <w:rsid w:val="008F7B56"/>
    <w:rsid w:val="009071A9"/>
    <w:rsid w:val="00924AD1"/>
    <w:rsid w:val="00931E31"/>
    <w:rsid w:val="00936842"/>
    <w:rsid w:val="00936A3B"/>
    <w:rsid w:val="00945A07"/>
    <w:rsid w:val="00947AAB"/>
    <w:rsid w:val="009536C7"/>
    <w:rsid w:val="00967D0D"/>
    <w:rsid w:val="00976313"/>
    <w:rsid w:val="00980FD8"/>
    <w:rsid w:val="009A33E5"/>
    <w:rsid w:val="009A3518"/>
    <w:rsid w:val="009B48C2"/>
    <w:rsid w:val="009C267D"/>
    <w:rsid w:val="009C5312"/>
    <w:rsid w:val="009E1467"/>
    <w:rsid w:val="009E1665"/>
    <w:rsid w:val="00A074BF"/>
    <w:rsid w:val="00A20470"/>
    <w:rsid w:val="00A20E0B"/>
    <w:rsid w:val="00A36E88"/>
    <w:rsid w:val="00A461AC"/>
    <w:rsid w:val="00A57636"/>
    <w:rsid w:val="00A82412"/>
    <w:rsid w:val="00A8615C"/>
    <w:rsid w:val="00A91EB9"/>
    <w:rsid w:val="00A92439"/>
    <w:rsid w:val="00AA1CCA"/>
    <w:rsid w:val="00AB120A"/>
    <w:rsid w:val="00AB4C51"/>
    <w:rsid w:val="00AC21C2"/>
    <w:rsid w:val="00AD1A93"/>
    <w:rsid w:val="00AE043B"/>
    <w:rsid w:val="00AF332D"/>
    <w:rsid w:val="00B076D0"/>
    <w:rsid w:val="00B32E12"/>
    <w:rsid w:val="00B343BA"/>
    <w:rsid w:val="00B34C27"/>
    <w:rsid w:val="00B37FC5"/>
    <w:rsid w:val="00B41427"/>
    <w:rsid w:val="00B5756B"/>
    <w:rsid w:val="00B72C97"/>
    <w:rsid w:val="00B9167F"/>
    <w:rsid w:val="00BA04CC"/>
    <w:rsid w:val="00BA2559"/>
    <w:rsid w:val="00BA343D"/>
    <w:rsid w:val="00BA49A8"/>
    <w:rsid w:val="00BA642C"/>
    <w:rsid w:val="00BA672E"/>
    <w:rsid w:val="00BB39BA"/>
    <w:rsid w:val="00BC3FA5"/>
    <w:rsid w:val="00BC5ED5"/>
    <w:rsid w:val="00BC64B9"/>
    <w:rsid w:val="00BD0D4E"/>
    <w:rsid w:val="00BF64E1"/>
    <w:rsid w:val="00C1351E"/>
    <w:rsid w:val="00C151C2"/>
    <w:rsid w:val="00C40E4A"/>
    <w:rsid w:val="00C42C28"/>
    <w:rsid w:val="00C45F50"/>
    <w:rsid w:val="00C62328"/>
    <w:rsid w:val="00C8168F"/>
    <w:rsid w:val="00C9177A"/>
    <w:rsid w:val="00C92EBB"/>
    <w:rsid w:val="00C97479"/>
    <w:rsid w:val="00CA3514"/>
    <w:rsid w:val="00CA3BEF"/>
    <w:rsid w:val="00CA58B0"/>
    <w:rsid w:val="00CB03B8"/>
    <w:rsid w:val="00CB3A95"/>
    <w:rsid w:val="00CC7016"/>
    <w:rsid w:val="00CE3F8B"/>
    <w:rsid w:val="00CF136F"/>
    <w:rsid w:val="00CF5E8A"/>
    <w:rsid w:val="00CF762A"/>
    <w:rsid w:val="00D2097C"/>
    <w:rsid w:val="00D30996"/>
    <w:rsid w:val="00D411C0"/>
    <w:rsid w:val="00D51CA8"/>
    <w:rsid w:val="00D62F79"/>
    <w:rsid w:val="00D71632"/>
    <w:rsid w:val="00D741E4"/>
    <w:rsid w:val="00D760F1"/>
    <w:rsid w:val="00D77E9A"/>
    <w:rsid w:val="00D81A70"/>
    <w:rsid w:val="00D82291"/>
    <w:rsid w:val="00D82328"/>
    <w:rsid w:val="00D862A7"/>
    <w:rsid w:val="00D86D6E"/>
    <w:rsid w:val="00D87197"/>
    <w:rsid w:val="00DA4596"/>
    <w:rsid w:val="00DD29E8"/>
    <w:rsid w:val="00DE025B"/>
    <w:rsid w:val="00DE1016"/>
    <w:rsid w:val="00DE16F6"/>
    <w:rsid w:val="00DE443E"/>
    <w:rsid w:val="00DE6F44"/>
    <w:rsid w:val="00DF106B"/>
    <w:rsid w:val="00DF6F11"/>
    <w:rsid w:val="00E114F1"/>
    <w:rsid w:val="00E1728C"/>
    <w:rsid w:val="00E17991"/>
    <w:rsid w:val="00E40D17"/>
    <w:rsid w:val="00E411AB"/>
    <w:rsid w:val="00E4479F"/>
    <w:rsid w:val="00E54148"/>
    <w:rsid w:val="00E564B9"/>
    <w:rsid w:val="00E57B9E"/>
    <w:rsid w:val="00E57CB5"/>
    <w:rsid w:val="00E74911"/>
    <w:rsid w:val="00E8167D"/>
    <w:rsid w:val="00E83A41"/>
    <w:rsid w:val="00E91D67"/>
    <w:rsid w:val="00EA3EA0"/>
    <w:rsid w:val="00EB07F4"/>
    <w:rsid w:val="00EB486A"/>
    <w:rsid w:val="00EB64C6"/>
    <w:rsid w:val="00EC0D26"/>
    <w:rsid w:val="00ED1FFF"/>
    <w:rsid w:val="00EE02C9"/>
    <w:rsid w:val="00F00151"/>
    <w:rsid w:val="00F24146"/>
    <w:rsid w:val="00F405AF"/>
    <w:rsid w:val="00F5061E"/>
    <w:rsid w:val="00F50A6D"/>
    <w:rsid w:val="00F67C5E"/>
    <w:rsid w:val="00F7055E"/>
    <w:rsid w:val="00F778E8"/>
    <w:rsid w:val="00F8517F"/>
    <w:rsid w:val="00F86940"/>
    <w:rsid w:val="00F970B8"/>
    <w:rsid w:val="00FC7B94"/>
    <w:rsid w:val="00FD23C4"/>
    <w:rsid w:val="00FD28BF"/>
    <w:rsid w:val="00FD7284"/>
    <w:rsid w:val="00FE16E7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ldtekt.dk/Nyheder/Temaer/Cirkulaer-oekonomi/Retursystem-goer-affald-til-en-ny-ressource" TargetMode="External"/><Relationship Id="rId13" Type="http://schemas.openxmlformats.org/officeDocument/2006/relationships/hyperlink" Target="mailto:tkr@troldtek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e@troldtekt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ildinggreen-aarhus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roldtekt.dk/Produktpalette/Designloesning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oldtekt.dk/Presse/Presse/April_201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1785-907B-4D7A-8118-4979BE06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571</Words>
  <Characters>3476</Characters>
  <Application>Microsoft Office Word</Application>
  <DocSecurity>0</DocSecurity>
  <Lines>49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</dc:creator>
  <cp:lastModifiedBy>Carina Graae Rasmussen</cp:lastModifiedBy>
  <cp:revision>9</cp:revision>
  <cp:lastPrinted>2017-03-17T10:20:00Z</cp:lastPrinted>
  <dcterms:created xsi:type="dcterms:W3CDTF">2017-03-17T07:52:00Z</dcterms:created>
  <dcterms:modified xsi:type="dcterms:W3CDTF">2017-03-17T10:23:00Z</dcterms:modified>
</cp:coreProperties>
</file>