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E9" w:rsidRDefault="00CB66E9">
      <w:pPr>
        <w:rPr>
          <w:rFonts w:ascii="Arial" w:hAnsi="Arial" w:cs="Arial"/>
          <w:b/>
          <w:sz w:val="28"/>
          <w:szCs w:val="28"/>
        </w:rPr>
      </w:pPr>
    </w:p>
    <w:p w:rsidR="00310340" w:rsidRPr="007F7078" w:rsidRDefault="00CB66E9">
      <w:pPr>
        <w:rPr>
          <w:rFonts w:ascii="Arial" w:hAnsi="Arial" w:cs="Arial"/>
          <w:b/>
        </w:rPr>
      </w:pPr>
      <w:r w:rsidRPr="007F7078">
        <w:rPr>
          <w:rFonts w:ascii="Arial" w:hAnsi="Arial" w:cs="Arial"/>
          <w:b/>
        </w:rPr>
        <w:t>Pressemitteilung von Troldtekt A/S</w:t>
      </w:r>
      <w:r w:rsidR="00C5342E">
        <w:rPr>
          <w:rFonts w:ascii="Arial" w:hAnsi="Arial" w:cs="Arial"/>
          <w:b/>
        </w:rPr>
        <w:br/>
      </w:r>
      <w:r w:rsidR="007F7078">
        <w:rPr>
          <w:rFonts w:ascii="Arial" w:hAnsi="Arial" w:cs="Arial"/>
          <w:b/>
        </w:rPr>
        <w:br/>
      </w:r>
      <w:r w:rsidR="007F7078">
        <w:rPr>
          <w:rFonts w:ascii="Arial" w:hAnsi="Arial" w:cs="Arial"/>
          <w:b/>
        </w:rPr>
        <w:br/>
      </w:r>
      <w:r w:rsidR="004168EA" w:rsidRPr="00C5342E">
        <w:rPr>
          <w:rFonts w:ascii="Arial" w:hAnsi="Arial" w:cs="Arial"/>
          <w:b/>
          <w:sz w:val="32"/>
          <w:szCs w:val="32"/>
        </w:rPr>
        <w:t>Troldtekt auf der BAU 2019</w:t>
      </w:r>
    </w:p>
    <w:p w:rsidR="004168EA" w:rsidRPr="00C75BE6" w:rsidRDefault="004168EA">
      <w:pPr>
        <w:rPr>
          <w:rFonts w:ascii="Arial" w:hAnsi="Arial" w:cs="Arial"/>
          <w:b/>
          <w:sz w:val="23"/>
          <w:szCs w:val="23"/>
        </w:rPr>
      </w:pPr>
      <w:r w:rsidRPr="00C75BE6">
        <w:rPr>
          <w:rFonts w:ascii="Arial" w:hAnsi="Arial" w:cs="Arial"/>
          <w:b/>
          <w:sz w:val="23"/>
          <w:szCs w:val="23"/>
        </w:rPr>
        <w:t xml:space="preserve">Am 14. Januar 2019 öffnet die BAU wieder ihre Tore. Sechs Tage lang können sich Besucher auf der Weltleitmesse für Architektur, Materialien und Systeme über die neuesten Trends im Bauwesen informieren. </w:t>
      </w:r>
      <w:bookmarkStart w:id="0" w:name="_Hlk534634001"/>
      <w:r w:rsidRPr="00C75BE6">
        <w:rPr>
          <w:rFonts w:ascii="Arial" w:hAnsi="Arial" w:cs="Arial"/>
          <w:b/>
          <w:sz w:val="23"/>
          <w:szCs w:val="23"/>
        </w:rPr>
        <w:t xml:space="preserve">Als Kooperationspartner der DGNB wird Troldtekt auf dem Messestand C2.203 </w:t>
      </w:r>
      <w:r w:rsidR="000956E1" w:rsidRPr="00C75BE6">
        <w:rPr>
          <w:rFonts w:ascii="Arial" w:hAnsi="Arial" w:cs="Arial"/>
          <w:b/>
          <w:sz w:val="23"/>
          <w:szCs w:val="23"/>
        </w:rPr>
        <w:t>vertreten sein</w:t>
      </w:r>
      <w:r w:rsidRPr="00C75BE6">
        <w:rPr>
          <w:rFonts w:ascii="Arial" w:hAnsi="Arial" w:cs="Arial"/>
          <w:b/>
          <w:sz w:val="23"/>
          <w:szCs w:val="23"/>
        </w:rPr>
        <w:t xml:space="preserve"> und alles Wissenswerte zum Thema „Richtige Materialwahl für nachhaltiges Bauen“ vermitteln.</w:t>
      </w:r>
      <w:bookmarkEnd w:id="0"/>
    </w:p>
    <w:p w:rsidR="004168EA" w:rsidRPr="00CB66E9" w:rsidRDefault="004168EA">
      <w:pPr>
        <w:rPr>
          <w:rFonts w:ascii="Arial" w:hAnsi="Arial" w:cs="Arial"/>
          <w:sz w:val="20"/>
          <w:szCs w:val="20"/>
        </w:rPr>
      </w:pPr>
      <w:r w:rsidRPr="00CB66E9">
        <w:rPr>
          <w:rFonts w:ascii="Arial" w:hAnsi="Arial" w:cs="Arial"/>
          <w:sz w:val="20"/>
          <w:szCs w:val="20"/>
        </w:rPr>
        <w:t>Mit etwa 2.200 Ausstellern aus der ganzen Welt ist die BAU die weltgrößte Fachmesse der Baubranche. Ob Architekten, Planer oder Bauunternehmen, sie alle kommen zusammen, um Informationen über neue Techniken und Materialien zu sammeln. Selbstverständlich steht auch das Thema „Nachhaltigkeit im Bauwesen“ im Fokus, denn nie zuvor war die Minimierung des Verbrauchs von Ressourcen und Energie so bedeutsam wie heute.</w:t>
      </w:r>
    </w:p>
    <w:p w:rsidR="004168EA" w:rsidRPr="00A523F5" w:rsidRDefault="004168EA" w:rsidP="004168EA">
      <w:pPr>
        <w:rPr>
          <w:rFonts w:ascii="Arial" w:hAnsi="Arial" w:cs="Arial"/>
          <w:b/>
          <w:sz w:val="20"/>
          <w:szCs w:val="20"/>
        </w:rPr>
      </w:pPr>
      <w:bookmarkStart w:id="1" w:name="_Hlk532717473"/>
      <w:r w:rsidRPr="00CB66E9">
        <w:rPr>
          <w:rFonts w:ascii="Arial" w:hAnsi="Arial" w:cs="Arial"/>
          <w:b/>
          <w:sz w:val="20"/>
          <w:szCs w:val="20"/>
        </w:rPr>
        <w:t>Mit der richtigen Materialwahl nachhaltiges Bauen und DGNB-Punkte erreichen</w:t>
      </w:r>
      <w:bookmarkEnd w:id="1"/>
      <w:r w:rsidR="00A523F5">
        <w:rPr>
          <w:rFonts w:ascii="Arial" w:hAnsi="Arial" w:cs="Arial"/>
          <w:b/>
          <w:sz w:val="20"/>
          <w:szCs w:val="20"/>
        </w:rPr>
        <w:br/>
      </w:r>
      <w:r w:rsidR="00E93F0E" w:rsidRPr="00CB66E9">
        <w:rPr>
          <w:rFonts w:ascii="Arial" w:hAnsi="Arial" w:cs="Arial"/>
          <w:sz w:val="20"/>
          <w:szCs w:val="20"/>
        </w:rPr>
        <w:t>Seit 2007 hat es sich die Deutsche Gesellschaft für nachhaltiges Bauen</w:t>
      </w:r>
      <w:bookmarkStart w:id="2" w:name="_GoBack"/>
      <w:bookmarkEnd w:id="2"/>
      <w:r w:rsidR="00E93F0E" w:rsidRPr="00CB66E9">
        <w:rPr>
          <w:rFonts w:ascii="Arial" w:hAnsi="Arial" w:cs="Arial"/>
          <w:sz w:val="20"/>
          <w:szCs w:val="20"/>
        </w:rPr>
        <w:t xml:space="preserve"> zur Aufgabe gemacht, Wege und Lösungen für nachhaltiges Planen, Bauen und Nutzen von Bauwerken zu entwickeln und zu fördern. </w:t>
      </w:r>
      <w:r w:rsidRPr="00CB66E9">
        <w:rPr>
          <w:rFonts w:ascii="Arial" w:hAnsi="Arial" w:cs="Arial"/>
          <w:sz w:val="20"/>
          <w:szCs w:val="20"/>
        </w:rPr>
        <w:t>Mit dem DGNB-</w:t>
      </w:r>
      <w:r w:rsidR="00E93F0E" w:rsidRPr="00CB66E9">
        <w:rPr>
          <w:rFonts w:ascii="Arial" w:hAnsi="Arial" w:cs="Arial"/>
          <w:sz w:val="20"/>
          <w:szCs w:val="20"/>
        </w:rPr>
        <w:t>Zertifizierungss</w:t>
      </w:r>
      <w:r w:rsidRPr="00CB66E9">
        <w:rPr>
          <w:rFonts w:ascii="Arial" w:hAnsi="Arial" w:cs="Arial"/>
          <w:sz w:val="20"/>
          <w:szCs w:val="20"/>
        </w:rPr>
        <w:t>ystem haben Bauherren, Planer und Baustoffhersteller eine gemeinsame Grundlage für das nachhaltige Bauen. Für jedes Kriterium des Systems kann eine bestimmte Punktzahl erlangt werden. Auf diese Weise ist es möglich, in allen Planungs- und Bauphasen genau zu berechnen, wie sich Entscheidungen und Materialwahl auf die endgültige Zertifizierung auswirken.</w:t>
      </w:r>
    </w:p>
    <w:p w:rsidR="00951207" w:rsidRPr="00A523F5" w:rsidRDefault="004168EA" w:rsidP="004168EA">
      <w:pPr>
        <w:rPr>
          <w:rFonts w:ascii="Arial" w:hAnsi="Arial" w:cs="Arial"/>
          <w:b/>
          <w:sz w:val="20"/>
          <w:szCs w:val="20"/>
        </w:rPr>
      </w:pPr>
      <w:bookmarkStart w:id="3" w:name="_Hlk532717906"/>
      <w:r w:rsidRPr="00CB66E9">
        <w:rPr>
          <w:rFonts w:ascii="Arial" w:hAnsi="Arial" w:cs="Arial"/>
          <w:b/>
          <w:sz w:val="20"/>
          <w:szCs w:val="20"/>
        </w:rPr>
        <w:t>DGNB und Troldtekt auf der BAU 2019</w:t>
      </w:r>
      <w:bookmarkEnd w:id="3"/>
      <w:r w:rsidR="00A523F5">
        <w:rPr>
          <w:rFonts w:ascii="Arial" w:hAnsi="Arial" w:cs="Arial"/>
          <w:b/>
          <w:sz w:val="20"/>
          <w:szCs w:val="20"/>
        </w:rPr>
        <w:br/>
      </w:r>
      <w:r w:rsidR="008F3AF1" w:rsidRPr="00CB66E9">
        <w:rPr>
          <w:rFonts w:ascii="Arial" w:hAnsi="Arial" w:cs="Arial"/>
          <w:sz w:val="20"/>
          <w:szCs w:val="20"/>
        </w:rPr>
        <w:t>Als Mitglied der Deutschen Gesellschaft für nachhaltiges Bauen (DGNB) unterstützt Troldtekt mit weitreichenden Praxiserfahrungen nicht nur die Arbeit der DGNB. In der online-Bauprodukteplattform, dem DGNB Navigator, sind auch die Profile der Troldtekt Produkte hinterlegt. So können sich Architekten und planende Ingenieure detailliert über die Qualität der Produkte informieren.</w:t>
      </w:r>
    </w:p>
    <w:p w:rsidR="008F3AF1" w:rsidRPr="00CB66E9" w:rsidRDefault="008F3AF1" w:rsidP="004168EA">
      <w:pPr>
        <w:rPr>
          <w:rFonts w:ascii="Arial" w:hAnsi="Arial" w:cs="Arial"/>
          <w:sz w:val="20"/>
          <w:szCs w:val="20"/>
        </w:rPr>
      </w:pPr>
      <w:r w:rsidRPr="00CB66E9">
        <w:rPr>
          <w:rFonts w:ascii="Arial" w:hAnsi="Arial" w:cs="Arial"/>
          <w:sz w:val="20"/>
          <w:szCs w:val="20"/>
        </w:rPr>
        <w:t xml:space="preserve">Als Kooperationspartner steht Troldtekt auch </w:t>
      </w:r>
      <w:r w:rsidRPr="00CB66E9">
        <w:rPr>
          <w:rFonts w:ascii="Arial" w:hAnsi="Arial" w:cs="Arial"/>
          <w:color w:val="000000"/>
          <w:sz w:val="20"/>
          <w:szCs w:val="20"/>
        </w:rPr>
        <w:t xml:space="preserve">Seite an Seite mit der DGNB </w:t>
      </w:r>
      <w:r w:rsidR="00951207" w:rsidRPr="00CB66E9">
        <w:rPr>
          <w:rFonts w:ascii="Arial" w:hAnsi="Arial" w:cs="Arial"/>
          <w:sz w:val="20"/>
          <w:szCs w:val="20"/>
        </w:rPr>
        <w:t>auf dem BAU</w:t>
      </w:r>
      <w:r w:rsidR="00951207" w:rsidRPr="00CB66E9">
        <w:rPr>
          <w:rFonts w:ascii="Arial" w:hAnsi="Arial" w:cs="Arial"/>
          <w:color w:val="000000"/>
          <w:sz w:val="20"/>
          <w:szCs w:val="20"/>
        </w:rPr>
        <w:t xml:space="preserve">-Messestand </w:t>
      </w:r>
      <w:r w:rsidRPr="00CB66E9">
        <w:rPr>
          <w:rFonts w:ascii="Arial" w:hAnsi="Arial" w:cs="Arial"/>
          <w:sz w:val="20"/>
          <w:szCs w:val="20"/>
        </w:rPr>
        <w:t>C2.303.</w:t>
      </w:r>
      <w:r w:rsidR="007B6D9B" w:rsidRPr="00CB66E9">
        <w:rPr>
          <w:rFonts w:ascii="Arial" w:hAnsi="Arial" w:cs="Arial"/>
          <w:sz w:val="20"/>
          <w:szCs w:val="20"/>
        </w:rPr>
        <w:t xml:space="preserve"> Trotz der auf Messen üblichen Geräuschkulisse </w:t>
      </w:r>
      <w:r w:rsidR="002A0E1F" w:rsidRPr="00CB66E9">
        <w:rPr>
          <w:rFonts w:ascii="Arial" w:hAnsi="Arial" w:cs="Arial"/>
          <w:sz w:val="20"/>
          <w:szCs w:val="20"/>
        </w:rPr>
        <w:t>w</w:t>
      </w:r>
      <w:r w:rsidR="007B6D9B" w:rsidRPr="00CB66E9">
        <w:rPr>
          <w:rFonts w:ascii="Arial" w:hAnsi="Arial" w:cs="Arial"/>
          <w:sz w:val="20"/>
          <w:szCs w:val="20"/>
        </w:rPr>
        <w:t>erden die Fachbesucher</w:t>
      </w:r>
      <w:r w:rsidR="002A0E1F" w:rsidRPr="00CB66E9">
        <w:rPr>
          <w:rFonts w:ascii="Arial" w:hAnsi="Arial" w:cs="Arial"/>
          <w:sz w:val="20"/>
          <w:szCs w:val="20"/>
        </w:rPr>
        <w:t xml:space="preserve"> auf der Ausstellungsfläche </w:t>
      </w:r>
      <w:r w:rsidR="00A506D6" w:rsidRPr="00CB66E9">
        <w:rPr>
          <w:rFonts w:ascii="Arial" w:hAnsi="Arial" w:cs="Arial"/>
          <w:sz w:val="20"/>
          <w:szCs w:val="20"/>
        </w:rPr>
        <w:t>die</w:t>
      </w:r>
      <w:r w:rsidR="002A0E1F" w:rsidRPr="00CB66E9">
        <w:rPr>
          <w:rFonts w:ascii="Arial" w:hAnsi="Arial" w:cs="Arial"/>
          <w:sz w:val="20"/>
          <w:szCs w:val="20"/>
        </w:rPr>
        <w:t xml:space="preserve"> positive Wirkung </w:t>
      </w:r>
      <w:r w:rsidR="00A506D6" w:rsidRPr="00CB66E9">
        <w:rPr>
          <w:rFonts w:ascii="Arial" w:hAnsi="Arial" w:cs="Arial"/>
          <w:sz w:val="20"/>
          <w:szCs w:val="20"/>
        </w:rPr>
        <w:t>von</w:t>
      </w:r>
      <w:r w:rsidR="002A0E1F" w:rsidRPr="00CB66E9">
        <w:rPr>
          <w:rFonts w:ascii="Arial" w:hAnsi="Arial" w:cs="Arial"/>
          <w:sz w:val="20"/>
          <w:szCs w:val="20"/>
        </w:rPr>
        <w:t xml:space="preserve"> Troldtekt-Akustikplatten </w:t>
      </w:r>
      <w:r w:rsidR="00A506D6" w:rsidRPr="00CB66E9">
        <w:rPr>
          <w:rFonts w:ascii="Arial" w:hAnsi="Arial" w:cs="Arial"/>
          <w:sz w:val="20"/>
          <w:szCs w:val="20"/>
        </w:rPr>
        <w:t>erleben</w:t>
      </w:r>
      <w:r w:rsidR="002A0E1F" w:rsidRPr="00CB66E9">
        <w:rPr>
          <w:rFonts w:ascii="Arial" w:hAnsi="Arial" w:cs="Arial"/>
          <w:sz w:val="20"/>
          <w:szCs w:val="20"/>
        </w:rPr>
        <w:t xml:space="preserve">. Eigens für die BAU wurden 42 </w:t>
      </w:r>
      <w:proofErr w:type="spellStart"/>
      <w:r w:rsidR="002A0E1F" w:rsidRPr="00CB66E9">
        <w:rPr>
          <w:rFonts w:ascii="Arial" w:hAnsi="Arial" w:cs="Arial"/>
          <w:sz w:val="20"/>
          <w:szCs w:val="20"/>
        </w:rPr>
        <w:t>Baffeln</w:t>
      </w:r>
      <w:proofErr w:type="spellEnd"/>
      <w:r w:rsidR="002A0E1F" w:rsidRPr="00CB66E9">
        <w:rPr>
          <w:rFonts w:ascii="Arial" w:hAnsi="Arial" w:cs="Arial"/>
          <w:sz w:val="20"/>
          <w:szCs w:val="20"/>
        </w:rPr>
        <w:t xml:space="preserve"> in DGNB-Farben, teils mit CNC-gefrästem DGNB-Logo, gefertigt und markieren </w:t>
      </w:r>
      <w:r w:rsidR="004225C2" w:rsidRPr="00CB66E9">
        <w:rPr>
          <w:rFonts w:ascii="Arial" w:hAnsi="Arial" w:cs="Arial"/>
          <w:sz w:val="20"/>
          <w:szCs w:val="20"/>
        </w:rPr>
        <w:t xml:space="preserve">schon von weitem sichtbar </w:t>
      </w:r>
      <w:r w:rsidR="002A0E1F" w:rsidRPr="00CB66E9">
        <w:rPr>
          <w:rFonts w:ascii="Arial" w:hAnsi="Arial" w:cs="Arial"/>
          <w:sz w:val="20"/>
          <w:szCs w:val="20"/>
        </w:rPr>
        <w:t>den Messestand. Die aus den Naturmaterialien Holz und Zement hergestellten, von der Decke abgehängten Troldtekt-</w:t>
      </w:r>
      <w:proofErr w:type="spellStart"/>
      <w:r w:rsidR="002A0E1F" w:rsidRPr="00CB66E9">
        <w:rPr>
          <w:rFonts w:ascii="Arial" w:hAnsi="Arial" w:cs="Arial"/>
          <w:sz w:val="20"/>
          <w:szCs w:val="20"/>
        </w:rPr>
        <w:t>Baffeln</w:t>
      </w:r>
      <w:proofErr w:type="spellEnd"/>
      <w:r w:rsidR="002A0E1F" w:rsidRPr="00CB66E9">
        <w:rPr>
          <w:rFonts w:ascii="Arial" w:hAnsi="Arial" w:cs="Arial"/>
          <w:sz w:val="20"/>
          <w:szCs w:val="20"/>
        </w:rPr>
        <w:t xml:space="preserve"> sind eine nachhaltige, flexible Akustiklösung mit großer Gestaltungsfreiheit und hohem akustischem Wirkungsgrad.</w:t>
      </w:r>
    </w:p>
    <w:p w:rsidR="004168EA" w:rsidRDefault="004168EA" w:rsidP="004168EA">
      <w:pPr>
        <w:rPr>
          <w:rFonts w:ascii="Arial" w:hAnsi="Arial" w:cs="Arial"/>
          <w:bCs/>
          <w:sz w:val="20"/>
          <w:szCs w:val="20"/>
        </w:rPr>
      </w:pPr>
      <w:r w:rsidRPr="00CB66E9">
        <w:rPr>
          <w:rFonts w:ascii="Arial" w:hAnsi="Arial" w:cs="Arial"/>
          <w:sz w:val="20"/>
          <w:szCs w:val="20"/>
        </w:rPr>
        <w:t xml:space="preserve">Als Expertin für nachhaltiges Bauen bei Troldtekt A/S stellt sich Tina Snedker Kristensen in einer Diskussionsrunde den Fragen zur Kreislaufwirtschaft. Verpassen Sie </w:t>
      </w:r>
      <w:r w:rsidRPr="0077094A">
        <w:rPr>
          <w:rFonts w:ascii="Arial" w:hAnsi="Arial" w:cs="Arial"/>
          <w:b/>
          <w:sz w:val="20"/>
          <w:szCs w:val="20"/>
        </w:rPr>
        <w:t xml:space="preserve">am 14.01. um 14.00 Uhr nicht den </w:t>
      </w:r>
      <w:r w:rsidRPr="0077094A">
        <w:rPr>
          <w:rFonts w:ascii="Arial" w:hAnsi="Arial" w:cs="Arial"/>
          <w:b/>
          <w:bCs/>
          <w:sz w:val="20"/>
          <w:szCs w:val="20"/>
        </w:rPr>
        <w:t>runden Tisch "</w:t>
      </w:r>
      <w:proofErr w:type="spellStart"/>
      <w:r w:rsidRPr="0077094A">
        <w:rPr>
          <w:rFonts w:ascii="Arial" w:hAnsi="Arial" w:cs="Arial"/>
          <w:b/>
          <w:bCs/>
          <w:sz w:val="20"/>
          <w:szCs w:val="20"/>
        </w:rPr>
        <w:t>Circular</w:t>
      </w:r>
      <w:proofErr w:type="spellEnd"/>
      <w:r w:rsidRPr="0077094A">
        <w:rPr>
          <w:rFonts w:ascii="Arial" w:hAnsi="Arial" w:cs="Arial"/>
          <w:b/>
          <w:bCs/>
          <w:sz w:val="20"/>
          <w:szCs w:val="20"/>
        </w:rPr>
        <w:t xml:space="preserve"> Economy"</w:t>
      </w:r>
      <w:r w:rsidRPr="00CB66E9">
        <w:rPr>
          <w:rFonts w:ascii="Arial" w:hAnsi="Arial" w:cs="Arial"/>
          <w:bCs/>
          <w:sz w:val="20"/>
          <w:szCs w:val="20"/>
        </w:rPr>
        <w:t xml:space="preserve"> in der DGNB Sonderschau C2.303 unter der Moderation von Dr. Christine Lemaitre, </w:t>
      </w:r>
      <w:proofErr w:type="gramStart"/>
      <w:r w:rsidRPr="00CB66E9">
        <w:rPr>
          <w:rStyle w:val="st"/>
          <w:rFonts w:ascii="Arial" w:hAnsi="Arial" w:cs="Arial"/>
          <w:sz w:val="20"/>
          <w:szCs w:val="20"/>
        </w:rPr>
        <w:t>Geschäftsführender</w:t>
      </w:r>
      <w:proofErr w:type="gramEnd"/>
      <w:r w:rsidRPr="00CB66E9">
        <w:rPr>
          <w:rStyle w:val="st"/>
          <w:rFonts w:ascii="Arial" w:hAnsi="Arial" w:cs="Arial"/>
          <w:sz w:val="20"/>
          <w:szCs w:val="20"/>
        </w:rPr>
        <w:t xml:space="preserve"> Vorstand der DGNB</w:t>
      </w:r>
      <w:r w:rsidRPr="00CB66E9">
        <w:rPr>
          <w:rFonts w:ascii="Arial" w:hAnsi="Arial" w:cs="Arial"/>
          <w:bCs/>
          <w:sz w:val="20"/>
          <w:szCs w:val="20"/>
        </w:rPr>
        <w:t>.</w:t>
      </w:r>
    </w:p>
    <w:p w:rsidR="00C5342E" w:rsidRDefault="00872481" w:rsidP="00604831">
      <w:pPr>
        <w:rPr>
          <w:rFonts w:ascii="Arial" w:hAnsi="Arial" w:cs="Arial"/>
          <w:b/>
          <w:sz w:val="20"/>
          <w:szCs w:val="20"/>
        </w:rPr>
      </w:pPr>
      <w:r>
        <w:rPr>
          <w:rFonts w:ascii="Arial" w:hAnsi="Arial" w:cs="Arial"/>
          <w:bCs/>
          <w:sz w:val="20"/>
          <w:szCs w:val="20"/>
        </w:rPr>
        <w:t xml:space="preserve">Sehen Sie </w:t>
      </w:r>
      <w:hyperlink r:id="rId7" w:history="1">
        <w:r w:rsidRPr="00872481">
          <w:rPr>
            <w:rStyle w:val="Hyperlink"/>
            <w:rFonts w:ascii="Arial" w:hAnsi="Arial" w:cs="Arial"/>
            <w:bCs/>
            <w:sz w:val="20"/>
            <w:szCs w:val="20"/>
          </w:rPr>
          <w:t>hier</w:t>
        </w:r>
      </w:hyperlink>
      <w:r>
        <w:rPr>
          <w:rFonts w:ascii="Arial" w:hAnsi="Arial" w:cs="Arial"/>
          <w:bCs/>
          <w:sz w:val="20"/>
          <w:szCs w:val="20"/>
        </w:rPr>
        <w:t xml:space="preserve"> das Programm der DGNB Sonderschau. </w:t>
      </w:r>
    </w:p>
    <w:p w:rsidR="00506374" w:rsidRPr="00861D37" w:rsidRDefault="00604831" w:rsidP="00604831">
      <w:pPr>
        <w:rPr>
          <w:rFonts w:ascii="Arial" w:hAnsi="Arial" w:cs="Arial"/>
          <w:b/>
          <w:sz w:val="20"/>
          <w:szCs w:val="20"/>
        </w:rPr>
      </w:pPr>
      <w:r w:rsidRPr="00CB66E9">
        <w:rPr>
          <w:rFonts w:ascii="Arial" w:hAnsi="Arial" w:cs="Arial"/>
          <w:b/>
          <w:sz w:val="20"/>
          <w:szCs w:val="20"/>
        </w:rPr>
        <w:t>Formel für nachhaltiges Bauen</w:t>
      </w:r>
      <w:r w:rsidR="00861D37">
        <w:rPr>
          <w:rFonts w:ascii="Arial" w:hAnsi="Arial" w:cs="Arial"/>
          <w:b/>
          <w:sz w:val="20"/>
          <w:szCs w:val="20"/>
        </w:rPr>
        <w:br/>
      </w:r>
      <w:r w:rsidRPr="00CB66E9">
        <w:rPr>
          <w:rFonts w:ascii="Arial" w:hAnsi="Arial" w:cs="Arial"/>
          <w:sz w:val="20"/>
          <w:szCs w:val="20"/>
        </w:rPr>
        <w:t>Troldtekt ist die natürliche Wahl für die Decken- und Wandverkleidung in jeglicher Architektur. Hergestellt in Dänemark aus 100 Prozent natürlichen Materialien, Holz und Zement, bieten Troldtekt Akustikplatten eine dokumentiert nachhaltige Akustiklösung mit einzigartigen schallabsorbierenden Eigenschaften.</w:t>
      </w:r>
    </w:p>
    <w:p w:rsidR="00506374" w:rsidRDefault="00506374">
      <w:pPr>
        <w:rPr>
          <w:rFonts w:ascii="Arial" w:hAnsi="Arial" w:cs="Arial"/>
          <w:sz w:val="20"/>
          <w:szCs w:val="20"/>
        </w:rPr>
      </w:pPr>
      <w:r>
        <w:rPr>
          <w:rFonts w:ascii="Arial" w:hAnsi="Arial" w:cs="Arial"/>
          <w:sz w:val="20"/>
          <w:szCs w:val="20"/>
        </w:rPr>
        <w:br w:type="page"/>
      </w:r>
    </w:p>
    <w:p w:rsidR="00604831" w:rsidRDefault="00604831" w:rsidP="00604831">
      <w:pPr>
        <w:rPr>
          <w:rFonts w:ascii="Arial" w:hAnsi="Arial" w:cs="Arial"/>
          <w:sz w:val="20"/>
          <w:szCs w:val="20"/>
        </w:rPr>
      </w:pPr>
    </w:p>
    <w:p w:rsidR="00506374" w:rsidRPr="00CB66E9" w:rsidRDefault="00506374" w:rsidP="00604831">
      <w:pPr>
        <w:rPr>
          <w:rFonts w:ascii="Arial" w:hAnsi="Arial" w:cs="Arial"/>
          <w:sz w:val="20"/>
          <w:szCs w:val="20"/>
        </w:rPr>
      </w:pPr>
    </w:p>
    <w:p w:rsidR="0077094A" w:rsidRDefault="00604831" w:rsidP="00604831">
      <w:pPr>
        <w:rPr>
          <w:rFonts w:ascii="Arial" w:hAnsi="Arial" w:cs="Arial"/>
          <w:sz w:val="20"/>
          <w:szCs w:val="20"/>
        </w:rPr>
      </w:pPr>
      <w:r w:rsidRPr="00CB66E9">
        <w:rPr>
          <w:rFonts w:ascii="Arial" w:hAnsi="Arial" w:cs="Arial"/>
          <w:sz w:val="20"/>
          <w:szCs w:val="20"/>
        </w:rPr>
        <w:t xml:space="preserve">In Zusammenarbeit mit dem Ingenieurbüro </w:t>
      </w:r>
      <w:proofErr w:type="spellStart"/>
      <w:r w:rsidRPr="00CB66E9">
        <w:rPr>
          <w:rFonts w:ascii="Arial" w:hAnsi="Arial" w:cs="Arial"/>
          <w:sz w:val="20"/>
          <w:szCs w:val="20"/>
        </w:rPr>
        <w:t>Ramboll</w:t>
      </w:r>
      <w:proofErr w:type="spellEnd"/>
      <w:r w:rsidRPr="00CB66E9">
        <w:rPr>
          <w:rFonts w:ascii="Arial" w:hAnsi="Arial" w:cs="Arial"/>
          <w:sz w:val="20"/>
          <w:szCs w:val="20"/>
        </w:rPr>
        <w:t xml:space="preserve"> hat Troldtekt belegt, dass sich der Einsatz der Produkte positiv auf die Bewertungspunkte zu Kriterien auswirken, die zusammen genommen mehr als 50 Prozent der gesamten</w:t>
      </w:r>
      <w:r w:rsidR="00D42040">
        <w:rPr>
          <w:rFonts w:ascii="Arial" w:hAnsi="Arial" w:cs="Arial"/>
          <w:sz w:val="20"/>
          <w:szCs w:val="20"/>
        </w:rPr>
        <w:t xml:space="preserve"> DGNB-Zertifizierung ausmachen. </w:t>
      </w:r>
      <w:r w:rsidRPr="00CB66E9">
        <w:rPr>
          <w:rFonts w:ascii="Arial" w:hAnsi="Arial" w:cs="Arial"/>
          <w:sz w:val="20"/>
          <w:szCs w:val="20"/>
        </w:rPr>
        <w:t xml:space="preserve">Mehrere zur Verfügung stehende Berichte mit zugehörigen Dokumentationspaketen erleichtern es Auditoren, den spezifischen Beitrag der Troldtekt Produkte zu den einzelnen DGNB-Kriterien zu bewerten. In der online-Bauprodukteplattform, dem DGNB Navigator, sind auch die Profile der Troldtekt Produkte hinterlegt. So können sich Architekten und planende Ingenieure detailliert über die Qualität der Produkte informieren. </w:t>
      </w:r>
    </w:p>
    <w:p w:rsidR="00604831" w:rsidRPr="00CB66E9" w:rsidRDefault="00604831" w:rsidP="00604831">
      <w:pPr>
        <w:rPr>
          <w:rFonts w:ascii="Arial" w:hAnsi="Arial" w:cs="Arial"/>
          <w:sz w:val="20"/>
          <w:szCs w:val="20"/>
        </w:rPr>
      </w:pPr>
      <w:r w:rsidRPr="00CB66E9">
        <w:rPr>
          <w:rFonts w:ascii="Arial" w:hAnsi="Arial" w:cs="Arial"/>
          <w:sz w:val="20"/>
          <w:szCs w:val="20"/>
        </w:rPr>
        <w:t xml:space="preserve">Lesen Sie </w:t>
      </w:r>
      <w:hyperlink r:id="rId8" w:history="1">
        <w:r w:rsidRPr="00CB66E9">
          <w:rPr>
            <w:rStyle w:val="Hyperlink"/>
            <w:rFonts w:ascii="Arial" w:hAnsi="Arial" w:cs="Arial"/>
            <w:sz w:val="20"/>
            <w:szCs w:val="20"/>
          </w:rPr>
          <w:t>hier</w:t>
        </w:r>
      </w:hyperlink>
      <w:r w:rsidRPr="00CB66E9">
        <w:rPr>
          <w:rFonts w:ascii="Arial" w:hAnsi="Arial" w:cs="Arial"/>
          <w:sz w:val="20"/>
          <w:szCs w:val="20"/>
        </w:rPr>
        <w:t xml:space="preserve"> mehr </w:t>
      </w:r>
      <w:r w:rsidR="0077094A">
        <w:rPr>
          <w:rFonts w:ascii="Arial" w:hAnsi="Arial" w:cs="Arial"/>
          <w:sz w:val="20"/>
          <w:szCs w:val="20"/>
        </w:rPr>
        <w:t>dar</w:t>
      </w:r>
      <w:r w:rsidRPr="00CB66E9">
        <w:rPr>
          <w:rFonts w:ascii="Arial" w:hAnsi="Arial" w:cs="Arial"/>
          <w:sz w:val="20"/>
          <w:szCs w:val="20"/>
        </w:rPr>
        <w:t xml:space="preserve">über </w:t>
      </w:r>
      <w:r w:rsidR="0077094A">
        <w:rPr>
          <w:rFonts w:ascii="Arial" w:hAnsi="Arial" w:cs="Arial"/>
          <w:sz w:val="20"/>
          <w:szCs w:val="20"/>
        </w:rPr>
        <w:t xml:space="preserve">wie Troldtekt zur </w:t>
      </w:r>
      <w:r w:rsidR="003D4654">
        <w:rPr>
          <w:rFonts w:ascii="Arial" w:hAnsi="Arial" w:cs="Arial"/>
          <w:sz w:val="20"/>
          <w:szCs w:val="20"/>
        </w:rPr>
        <w:t>DGNB-</w:t>
      </w:r>
      <w:r w:rsidR="0077094A">
        <w:rPr>
          <w:rFonts w:ascii="Arial" w:hAnsi="Arial" w:cs="Arial"/>
          <w:sz w:val="20"/>
          <w:szCs w:val="20"/>
        </w:rPr>
        <w:t xml:space="preserve">Zertifizierung beiträgt. </w:t>
      </w:r>
    </w:p>
    <w:p w:rsidR="007F7078" w:rsidRPr="005004A8" w:rsidRDefault="00D42040" w:rsidP="007F7078">
      <w:pPr>
        <w:pStyle w:val="NormalWeb"/>
        <w:spacing w:before="0" w:beforeAutospacing="0" w:after="0" w:afterAutospacing="0"/>
        <w:rPr>
          <w:rStyle w:val="Strk"/>
          <w:rFonts w:ascii="Arial" w:hAnsi="Arial" w:cs="Arial"/>
          <w:sz w:val="20"/>
          <w:szCs w:val="20"/>
        </w:rPr>
      </w:pPr>
      <w:r>
        <w:rPr>
          <w:rStyle w:val="Strk"/>
          <w:rFonts w:ascii="Arial" w:hAnsi="Arial" w:cs="Arial"/>
          <w:sz w:val="20"/>
          <w:szCs w:val="20"/>
          <w:lang w:bidi="de-DE"/>
        </w:rPr>
        <w:br/>
      </w:r>
      <w:r w:rsidR="007F7078" w:rsidRPr="005004A8">
        <w:rPr>
          <w:rStyle w:val="Strk"/>
          <w:rFonts w:ascii="Arial" w:hAnsi="Arial" w:cs="Arial"/>
          <w:sz w:val="20"/>
          <w:szCs w:val="20"/>
          <w:lang w:bidi="de-DE"/>
        </w:rPr>
        <w:t>FAKTEN ÜBER TROLDTEKT A/S:</w:t>
      </w:r>
    </w:p>
    <w:p w:rsidR="007F7078" w:rsidRPr="005004A8" w:rsidRDefault="007F7078" w:rsidP="007F7078">
      <w:pPr>
        <w:pStyle w:val="NormalWeb"/>
        <w:spacing w:before="0" w:beforeAutospacing="0" w:after="0" w:afterAutospacing="0"/>
        <w:rPr>
          <w:rFonts w:ascii="Arial" w:hAnsi="Arial" w:cs="Arial"/>
          <w:sz w:val="20"/>
          <w:szCs w:val="20"/>
        </w:rPr>
      </w:pPr>
    </w:p>
    <w:p w:rsidR="007F7078" w:rsidRPr="007F7078" w:rsidRDefault="007F7078" w:rsidP="007F7078">
      <w:pPr>
        <w:numPr>
          <w:ilvl w:val="0"/>
          <w:numId w:val="1"/>
        </w:numPr>
        <w:spacing w:after="0" w:line="240" w:lineRule="auto"/>
        <w:rPr>
          <w:rFonts w:ascii="Arial" w:hAnsi="Arial" w:cs="Arial"/>
          <w:sz w:val="20"/>
          <w:szCs w:val="20"/>
        </w:rPr>
      </w:pPr>
      <w:r w:rsidRPr="007F7078">
        <w:rPr>
          <w:rFonts w:ascii="Arial" w:hAnsi="Arial" w:cs="Arial"/>
          <w:sz w:val="20"/>
          <w:szCs w:val="20"/>
          <w:lang w:bidi="de-DE"/>
        </w:rPr>
        <w:t xml:space="preserve">Troldtekt ist der führende Entwickler und Hersteller von Akustiklösungen für Wände und Decken. </w:t>
      </w:r>
    </w:p>
    <w:p w:rsidR="007F7078" w:rsidRPr="007F7078" w:rsidRDefault="007F7078" w:rsidP="007F7078">
      <w:pPr>
        <w:numPr>
          <w:ilvl w:val="0"/>
          <w:numId w:val="1"/>
        </w:numPr>
        <w:spacing w:after="0" w:line="240" w:lineRule="auto"/>
        <w:rPr>
          <w:rFonts w:ascii="Arial" w:hAnsi="Arial" w:cs="Arial"/>
          <w:sz w:val="20"/>
          <w:szCs w:val="20"/>
        </w:rPr>
      </w:pPr>
      <w:r w:rsidRPr="007F7078">
        <w:rPr>
          <w:rFonts w:ascii="Arial" w:hAnsi="Arial" w:cs="Arial"/>
          <w:sz w:val="20"/>
          <w:szCs w:val="20"/>
          <w:lang w:bidi="de-DE"/>
        </w:rPr>
        <w:t xml:space="preserve">Seit 1935 erfolgt die Produktion aus den natürlichen Rohstoffen Holz und Zement unter modernen, umweltschonenden Bedingungen in Dänemark. </w:t>
      </w:r>
    </w:p>
    <w:p w:rsidR="007F7078" w:rsidRPr="007F7078" w:rsidRDefault="007F7078" w:rsidP="007F7078">
      <w:pPr>
        <w:numPr>
          <w:ilvl w:val="0"/>
          <w:numId w:val="1"/>
        </w:numPr>
        <w:spacing w:after="0" w:line="240" w:lineRule="auto"/>
        <w:rPr>
          <w:rFonts w:ascii="Arial" w:hAnsi="Arial" w:cs="Arial"/>
          <w:sz w:val="20"/>
          <w:szCs w:val="20"/>
        </w:rPr>
      </w:pPr>
      <w:r w:rsidRPr="007F7078">
        <w:rPr>
          <w:rFonts w:ascii="Arial" w:hAnsi="Arial" w:cs="Arial"/>
          <w:sz w:val="20"/>
          <w:szCs w:val="20"/>
          <w:lang w:bidi="de-DE"/>
        </w:rPr>
        <w:t xml:space="preserve">Troldtekt hat Tochtergesellschaften in Deutschland und Schweden und Händler in einer Reihe weiterer Märkte weltweit. </w:t>
      </w:r>
    </w:p>
    <w:p w:rsidR="007F7078" w:rsidRDefault="007F7078" w:rsidP="007F7078">
      <w:pPr>
        <w:numPr>
          <w:ilvl w:val="0"/>
          <w:numId w:val="1"/>
        </w:numPr>
        <w:spacing w:after="0" w:line="240" w:lineRule="auto"/>
        <w:rPr>
          <w:rFonts w:ascii="Arial" w:hAnsi="Arial" w:cs="Arial"/>
          <w:sz w:val="20"/>
          <w:szCs w:val="20"/>
        </w:rPr>
      </w:pPr>
      <w:r w:rsidRPr="007F7078">
        <w:rPr>
          <w:rFonts w:ascii="Arial" w:hAnsi="Arial" w:cs="Arial"/>
          <w:sz w:val="20"/>
          <w:szCs w:val="20"/>
          <w:lang w:bidi="de-DE"/>
        </w:rPr>
        <w:t xml:space="preserve">Tragender Bestandteil der Geschäftsstrategie von Troldtekt ist das </w:t>
      </w:r>
      <w:proofErr w:type="spellStart"/>
      <w:r w:rsidRPr="007F7078">
        <w:rPr>
          <w:rFonts w:ascii="Arial" w:hAnsi="Arial" w:cs="Arial"/>
          <w:sz w:val="20"/>
          <w:szCs w:val="20"/>
          <w:lang w:bidi="de-DE"/>
        </w:rPr>
        <w:t>Cradle</w:t>
      </w:r>
      <w:proofErr w:type="spellEnd"/>
      <w:r w:rsidRPr="007F7078">
        <w:rPr>
          <w:rFonts w:ascii="Arial" w:hAnsi="Arial" w:cs="Arial"/>
          <w:sz w:val="20"/>
          <w:szCs w:val="20"/>
          <w:lang w:bidi="de-DE"/>
        </w:rPr>
        <w:t xml:space="preserve"> </w:t>
      </w:r>
      <w:proofErr w:type="spellStart"/>
      <w:r w:rsidRPr="007F7078">
        <w:rPr>
          <w:rFonts w:ascii="Arial" w:hAnsi="Arial" w:cs="Arial"/>
          <w:sz w:val="20"/>
          <w:szCs w:val="20"/>
          <w:lang w:bidi="de-DE"/>
        </w:rPr>
        <w:t>to</w:t>
      </w:r>
      <w:proofErr w:type="spellEnd"/>
      <w:r w:rsidRPr="007F7078">
        <w:rPr>
          <w:rFonts w:ascii="Arial" w:hAnsi="Arial" w:cs="Arial"/>
          <w:sz w:val="20"/>
          <w:szCs w:val="20"/>
          <w:lang w:bidi="de-DE"/>
        </w:rPr>
        <w:t xml:space="preserve"> </w:t>
      </w:r>
      <w:proofErr w:type="spellStart"/>
      <w:r w:rsidRPr="007F7078">
        <w:rPr>
          <w:rFonts w:ascii="Arial" w:hAnsi="Arial" w:cs="Arial"/>
          <w:sz w:val="20"/>
          <w:szCs w:val="20"/>
          <w:lang w:bidi="de-DE"/>
        </w:rPr>
        <w:t>Cradle</w:t>
      </w:r>
      <w:proofErr w:type="spellEnd"/>
      <w:r w:rsidRPr="007F7078">
        <w:rPr>
          <w:rFonts w:ascii="Arial" w:hAnsi="Arial" w:cs="Arial"/>
          <w:sz w:val="20"/>
          <w:szCs w:val="20"/>
          <w:lang w:bidi="de-DE"/>
        </w:rPr>
        <w:t xml:space="preserve">-Designkonzept, das die Erzielung messbarer Umweltvorteile bis 2022 vorsieht. </w:t>
      </w:r>
    </w:p>
    <w:p w:rsidR="00C62F2C" w:rsidRPr="007F7078" w:rsidRDefault="00C62F2C" w:rsidP="00C62F2C">
      <w:pPr>
        <w:spacing w:after="0" w:line="240" w:lineRule="auto"/>
        <w:ind w:left="720"/>
        <w:rPr>
          <w:rFonts w:ascii="Arial" w:hAnsi="Arial" w:cs="Arial"/>
          <w:sz w:val="20"/>
          <w:szCs w:val="20"/>
        </w:rPr>
      </w:pPr>
    </w:p>
    <w:p w:rsidR="007F7078" w:rsidRDefault="007F7078" w:rsidP="00CB66E9">
      <w:pPr>
        <w:spacing w:after="0" w:line="240" w:lineRule="auto"/>
        <w:rPr>
          <w:rFonts w:ascii="Arial" w:eastAsia="Times New Roman" w:hAnsi="Arial" w:cs="Arial"/>
          <w:sz w:val="20"/>
          <w:szCs w:val="20"/>
          <w:lang w:eastAsia="da-DK"/>
        </w:rPr>
      </w:pPr>
    </w:p>
    <w:p w:rsidR="00CB66E9" w:rsidRPr="00CB66E9" w:rsidRDefault="00CB66E9" w:rsidP="00CB66E9">
      <w:pPr>
        <w:spacing w:after="0" w:line="240" w:lineRule="auto"/>
        <w:rPr>
          <w:rFonts w:ascii="Arial" w:eastAsia="Times New Roman" w:hAnsi="Arial" w:cs="Arial"/>
          <w:b/>
          <w:sz w:val="20"/>
          <w:szCs w:val="20"/>
          <w:lang w:eastAsia="da-DK"/>
        </w:rPr>
      </w:pPr>
      <w:r w:rsidRPr="00CB66E9">
        <w:rPr>
          <w:rFonts w:ascii="Arial" w:eastAsia="Times New Roman" w:hAnsi="Arial" w:cs="Arial"/>
          <w:b/>
          <w:sz w:val="20"/>
          <w:szCs w:val="20"/>
          <w:lang w:eastAsia="da-DK"/>
        </w:rPr>
        <w:t>WEITERE INFORMATIONEN:</w:t>
      </w:r>
    </w:p>
    <w:p w:rsidR="007F7078" w:rsidRDefault="007F7078" w:rsidP="00C62F2C">
      <w:pPr>
        <w:pStyle w:val="NormalWeb"/>
        <w:spacing w:before="0" w:beforeAutospacing="0" w:after="0" w:afterAutospacing="0"/>
        <w:rPr>
          <w:rFonts w:ascii="Arial" w:hAnsi="Arial" w:cs="Arial"/>
          <w:sz w:val="20"/>
          <w:szCs w:val="20"/>
        </w:rPr>
      </w:pPr>
      <w:r w:rsidRPr="005004A8">
        <w:rPr>
          <w:rFonts w:ascii="Arial" w:hAnsi="Arial" w:cs="Arial"/>
          <w:sz w:val="20"/>
          <w:szCs w:val="20"/>
          <w:lang w:bidi="de-DE"/>
        </w:rPr>
        <w:t xml:space="preserve">Peer Leth, Geschäftsführer von Troldtekt A/S: +45 8747 8130 // </w:t>
      </w:r>
      <w:hyperlink r:id="rId9" w:history="1">
        <w:r w:rsidRPr="005004A8">
          <w:rPr>
            <w:rStyle w:val="Hyperlink"/>
            <w:rFonts w:ascii="Arial" w:hAnsi="Arial" w:cs="Arial"/>
            <w:sz w:val="20"/>
            <w:szCs w:val="20"/>
            <w:lang w:bidi="de-DE"/>
          </w:rPr>
          <w:t>ple@troldtekt.dk</w:t>
        </w:r>
      </w:hyperlink>
      <w:r w:rsidRPr="005004A8">
        <w:rPr>
          <w:rFonts w:ascii="Arial" w:hAnsi="Arial" w:cs="Arial"/>
          <w:sz w:val="20"/>
          <w:szCs w:val="20"/>
          <w:lang w:bidi="de-DE"/>
        </w:rPr>
        <w:t xml:space="preserve">       </w:t>
      </w:r>
      <w:r w:rsidRPr="005004A8">
        <w:rPr>
          <w:rFonts w:ascii="Arial" w:hAnsi="Arial" w:cs="Arial"/>
          <w:sz w:val="20"/>
          <w:szCs w:val="20"/>
          <w:lang w:bidi="de-DE"/>
        </w:rPr>
        <w:br/>
        <w:t xml:space="preserve">Tina </w:t>
      </w:r>
      <w:proofErr w:type="spellStart"/>
      <w:r w:rsidRPr="005004A8">
        <w:rPr>
          <w:rFonts w:ascii="Arial" w:hAnsi="Arial" w:cs="Arial"/>
          <w:sz w:val="20"/>
          <w:szCs w:val="20"/>
          <w:lang w:bidi="de-DE"/>
        </w:rPr>
        <w:t>Snedker</w:t>
      </w:r>
      <w:proofErr w:type="spellEnd"/>
      <w:r w:rsidRPr="005004A8">
        <w:rPr>
          <w:rFonts w:ascii="Arial" w:hAnsi="Arial" w:cs="Arial"/>
          <w:sz w:val="20"/>
          <w:szCs w:val="20"/>
          <w:lang w:bidi="de-DE"/>
        </w:rPr>
        <w:t xml:space="preserve"> Kristensen, Leiterin der Marketing- und Kommunikationsabteilung: +45 8747 8124 // </w:t>
      </w:r>
      <w:hyperlink r:id="rId10" w:history="1">
        <w:r w:rsidRPr="005004A8">
          <w:rPr>
            <w:rStyle w:val="Hyperlink"/>
            <w:rFonts w:ascii="Arial" w:hAnsi="Arial" w:cs="Arial"/>
            <w:sz w:val="20"/>
            <w:szCs w:val="20"/>
            <w:lang w:bidi="de-DE"/>
          </w:rPr>
          <w:t>tkr@troldtekt.dk</w:t>
        </w:r>
      </w:hyperlink>
      <w:r w:rsidRPr="005004A8">
        <w:rPr>
          <w:rFonts w:ascii="Arial" w:hAnsi="Arial" w:cs="Arial"/>
          <w:sz w:val="20"/>
          <w:szCs w:val="20"/>
          <w:lang w:bidi="de-DE"/>
        </w:rPr>
        <w:t xml:space="preserve">   </w:t>
      </w:r>
    </w:p>
    <w:p w:rsidR="007F7078" w:rsidRPr="00CB66E9" w:rsidRDefault="007F7078" w:rsidP="00CB66E9">
      <w:pPr>
        <w:spacing w:after="0" w:line="240" w:lineRule="auto"/>
        <w:rPr>
          <w:rFonts w:ascii="Arial" w:eastAsia="Times New Roman" w:hAnsi="Arial" w:cs="Arial"/>
          <w:sz w:val="20"/>
          <w:szCs w:val="20"/>
          <w:lang w:eastAsia="da-DK"/>
        </w:rPr>
      </w:pPr>
    </w:p>
    <w:p w:rsidR="00CB66E9" w:rsidRPr="0077094A" w:rsidRDefault="00CB66E9" w:rsidP="00CB66E9">
      <w:pPr>
        <w:spacing w:after="0" w:line="240" w:lineRule="auto"/>
        <w:rPr>
          <w:rFonts w:ascii="Arial" w:eastAsia="Times New Roman" w:hAnsi="Arial" w:cs="Arial"/>
          <w:sz w:val="20"/>
          <w:szCs w:val="20"/>
          <w:lang w:val="da-DK" w:eastAsia="da-DK"/>
        </w:rPr>
      </w:pPr>
      <w:r w:rsidRPr="0077094A">
        <w:rPr>
          <w:rFonts w:ascii="Arial" w:eastAsia="Times New Roman" w:hAnsi="Arial" w:cs="Arial"/>
          <w:sz w:val="20"/>
          <w:szCs w:val="20"/>
          <w:lang w:val="da-DK" w:eastAsia="da-DK"/>
        </w:rPr>
        <w:t xml:space="preserve">Troldtekt A/S </w:t>
      </w:r>
    </w:p>
    <w:p w:rsidR="00CB66E9" w:rsidRPr="0077094A" w:rsidRDefault="00CB66E9" w:rsidP="00CB66E9">
      <w:pPr>
        <w:spacing w:after="0" w:line="240" w:lineRule="auto"/>
        <w:rPr>
          <w:rFonts w:ascii="Arial" w:eastAsia="Times New Roman" w:hAnsi="Arial" w:cs="Arial"/>
          <w:sz w:val="20"/>
          <w:szCs w:val="20"/>
          <w:lang w:val="da-DK" w:eastAsia="da-DK"/>
        </w:rPr>
      </w:pPr>
      <w:proofErr w:type="spellStart"/>
      <w:r w:rsidRPr="0077094A">
        <w:rPr>
          <w:rFonts w:ascii="Arial" w:eastAsia="Times New Roman" w:hAnsi="Arial" w:cs="Arial"/>
          <w:sz w:val="20"/>
          <w:szCs w:val="20"/>
          <w:lang w:val="da-DK" w:eastAsia="da-DK"/>
        </w:rPr>
        <w:t>Sletvej</w:t>
      </w:r>
      <w:proofErr w:type="spellEnd"/>
      <w:r w:rsidRPr="0077094A">
        <w:rPr>
          <w:rFonts w:ascii="Arial" w:eastAsia="Times New Roman" w:hAnsi="Arial" w:cs="Arial"/>
          <w:sz w:val="20"/>
          <w:szCs w:val="20"/>
          <w:lang w:val="da-DK" w:eastAsia="da-DK"/>
        </w:rPr>
        <w:t xml:space="preserve"> 2A </w:t>
      </w:r>
    </w:p>
    <w:p w:rsidR="00CB66E9" w:rsidRPr="00CB66E9" w:rsidRDefault="00CB66E9" w:rsidP="00CB66E9">
      <w:pPr>
        <w:spacing w:after="0" w:line="240" w:lineRule="auto"/>
        <w:rPr>
          <w:rFonts w:ascii="Arial" w:eastAsia="Times New Roman" w:hAnsi="Arial" w:cs="Arial"/>
          <w:sz w:val="20"/>
          <w:szCs w:val="20"/>
          <w:lang w:val="da-DK" w:eastAsia="da-DK"/>
        </w:rPr>
      </w:pPr>
      <w:r w:rsidRPr="00CB66E9">
        <w:rPr>
          <w:rFonts w:ascii="Arial" w:eastAsia="Times New Roman" w:hAnsi="Arial" w:cs="Arial"/>
          <w:sz w:val="20"/>
          <w:szCs w:val="20"/>
          <w:lang w:val="da-DK" w:eastAsia="da-DK"/>
        </w:rPr>
        <w:t>DK 8310 Tranbjerg J</w:t>
      </w:r>
    </w:p>
    <w:p w:rsidR="00CB66E9" w:rsidRPr="0077094A" w:rsidRDefault="00B15662" w:rsidP="00CB66E9">
      <w:pPr>
        <w:spacing w:after="0" w:line="240" w:lineRule="auto"/>
        <w:rPr>
          <w:rFonts w:ascii="Arial" w:eastAsia="Times New Roman" w:hAnsi="Arial" w:cs="Arial"/>
          <w:sz w:val="20"/>
          <w:szCs w:val="20"/>
          <w:lang w:eastAsia="da-DK"/>
        </w:rPr>
      </w:pPr>
      <w:hyperlink r:id="rId11" w:history="1">
        <w:r w:rsidR="007F7078" w:rsidRPr="0077094A">
          <w:rPr>
            <w:rStyle w:val="Hyperlink"/>
            <w:rFonts w:ascii="Arial" w:eastAsia="Times New Roman" w:hAnsi="Arial" w:cs="Arial"/>
            <w:sz w:val="20"/>
            <w:szCs w:val="20"/>
            <w:lang w:eastAsia="da-DK"/>
          </w:rPr>
          <w:t>www.troldtekt.dk</w:t>
        </w:r>
      </w:hyperlink>
    </w:p>
    <w:p w:rsidR="007F7078" w:rsidRPr="0077094A" w:rsidRDefault="007F7078" w:rsidP="00CB66E9">
      <w:pPr>
        <w:spacing w:after="0" w:line="240" w:lineRule="auto"/>
        <w:rPr>
          <w:rFonts w:ascii="Arial" w:eastAsia="Times New Roman" w:hAnsi="Arial" w:cs="Arial"/>
          <w:sz w:val="20"/>
          <w:szCs w:val="20"/>
          <w:lang w:eastAsia="da-DK"/>
        </w:rPr>
      </w:pPr>
    </w:p>
    <w:p w:rsidR="00CB66E9" w:rsidRPr="00CB66E9" w:rsidRDefault="00CB66E9" w:rsidP="00CB66E9">
      <w:pPr>
        <w:spacing w:after="0" w:line="240" w:lineRule="auto"/>
        <w:rPr>
          <w:rFonts w:ascii="Arial" w:eastAsia="Times New Roman" w:hAnsi="Arial" w:cs="Arial"/>
          <w:sz w:val="20"/>
          <w:szCs w:val="20"/>
          <w:lang w:eastAsia="da-DK"/>
        </w:rPr>
      </w:pPr>
      <w:r w:rsidRPr="00CB66E9">
        <w:rPr>
          <w:rFonts w:ascii="Arial" w:eastAsia="Times New Roman" w:hAnsi="Arial" w:cs="Arial"/>
          <w:sz w:val="20"/>
          <w:szCs w:val="20"/>
          <w:lang w:eastAsia="da-DK"/>
        </w:rPr>
        <w:t>Troldtekt</w:t>
      </w:r>
    </w:p>
    <w:p w:rsidR="00CB66E9" w:rsidRPr="00CB66E9" w:rsidRDefault="00CB66E9" w:rsidP="00CB66E9">
      <w:pPr>
        <w:spacing w:after="0" w:line="240" w:lineRule="auto"/>
        <w:rPr>
          <w:rFonts w:ascii="Arial" w:eastAsia="Times New Roman" w:hAnsi="Arial" w:cs="Arial"/>
          <w:sz w:val="20"/>
          <w:szCs w:val="20"/>
          <w:lang w:eastAsia="da-DK"/>
        </w:rPr>
      </w:pPr>
      <w:r w:rsidRPr="00CB66E9">
        <w:rPr>
          <w:rFonts w:ascii="Arial" w:eastAsia="Times New Roman" w:hAnsi="Arial" w:cs="Arial"/>
          <w:sz w:val="20"/>
          <w:szCs w:val="20"/>
          <w:lang w:eastAsia="da-DK"/>
        </w:rPr>
        <w:t>Deutschland GmbH</w:t>
      </w:r>
    </w:p>
    <w:p w:rsidR="00CB66E9" w:rsidRPr="00CB66E9" w:rsidRDefault="00CB66E9" w:rsidP="00CB66E9">
      <w:pPr>
        <w:spacing w:after="0" w:line="240" w:lineRule="auto"/>
        <w:rPr>
          <w:rFonts w:ascii="Arial" w:eastAsia="Times New Roman" w:hAnsi="Arial" w:cs="Arial"/>
          <w:sz w:val="20"/>
          <w:szCs w:val="20"/>
          <w:lang w:eastAsia="da-DK"/>
        </w:rPr>
      </w:pPr>
      <w:proofErr w:type="spellStart"/>
      <w:r w:rsidRPr="00CB66E9">
        <w:rPr>
          <w:rFonts w:ascii="Arial" w:eastAsia="Times New Roman" w:hAnsi="Arial" w:cs="Arial"/>
          <w:sz w:val="20"/>
          <w:szCs w:val="20"/>
          <w:lang w:eastAsia="da-DK"/>
        </w:rPr>
        <w:t>Millerntorplatz</w:t>
      </w:r>
      <w:proofErr w:type="spellEnd"/>
      <w:r w:rsidRPr="00CB66E9">
        <w:rPr>
          <w:rFonts w:ascii="Arial" w:eastAsia="Times New Roman" w:hAnsi="Arial" w:cs="Arial"/>
          <w:sz w:val="20"/>
          <w:szCs w:val="20"/>
          <w:lang w:eastAsia="da-DK"/>
        </w:rPr>
        <w:t xml:space="preserve"> 1</w:t>
      </w:r>
    </w:p>
    <w:p w:rsidR="00CB66E9" w:rsidRPr="00CB66E9" w:rsidRDefault="00CB66E9" w:rsidP="00CB66E9">
      <w:pPr>
        <w:spacing w:after="0" w:line="240" w:lineRule="auto"/>
        <w:rPr>
          <w:rFonts w:ascii="Arial" w:eastAsia="Times New Roman" w:hAnsi="Arial" w:cs="Arial"/>
          <w:sz w:val="20"/>
          <w:szCs w:val="20"/>
          <w:lang w:eastAsia="da-DK"/>
        </w:rPr>
      </w:pPr>
      <w:r w:rsidRPr="00CB66E9">
        <w:rPr>
          <w:rFonts w:ascii="Arial" w:eastAsia="Times New Roman" w:hAnsi="Arial" w:cs="Arial"/>
          <w:sz w:val="20"/>
          <w:szCs w:val="20"/>
          <w:lang w:eastAsia="da-DK"/>
        </w:rPr>
        <w:t>D-20359 Hamburg</w:t>
      </w:r>
    </w:p>
    <w:p w:rsidR="00CB66E9" w:rsidRPr="00CB66E9" w:rsidRDefault="00B15662" w:rsidP="00CB66E9">
      <w:pPr>
        <w:spacing w:after="0" w:line="240" w:lineRule="auto"/>
        <w:rPr>
          <w:rFonts w:ascii="Arial" w:eastAsia="Times New Roman" w:hAnsi="Arial" w:cs="Arial"/>
          <w:sz w:val="20"/>
          <w:szCs w:val="20"/>
          <w:lang w:eastAsia="da-DK"/>
        </w:rPr>
      </w:pPr>
      <w:hyperlink r:id="rId12" w:history="1">
        <w:r w:rsidR="00C62F2C" w:rsidRPr="00546A8C">
          <w:rPr>
            <w:rStyle w:val="Hyperlink"/>
            <w:rFonts w:ascii="Arial" w:eastAsia="Times New Roman" w:hAnsi="Arial" w:cs="Arial"/>
            <w:sz w:val="20"/>
            <w:szCs w:val="20"/>
            <w:lang w:eastAsia="da-DK"/>
          </w:rPr>
          <w:t>www.troldtekt.de</w:t>
        </w:r>
      </w:hyperlink>
      <w:r w:rsidR="00C62F2C">
        <w:rPr>
          <w:rFonts w:ascii="Arial" w:eastAsia="Times New Roman" w:hAnsi="Arial" w:cs="Arial"/>
          <w:sz w:val="20"/>
          <w:szCs w:val="20"/>
          <w:lang w:eastAsia="da-DK"/>
        </w:rPr>
        <w:t xml:space="preserve"> </w:t>
      </w:r>
    </w:p>
    <w:p w:rsidR="00CB66E9" w:rsidRPr="007F7078" w:rsidRDefault="00CB66E9">
      <w:pPr>
        <w:rPr>
          <w:rFonts w:ascii="Arial" w:hAnsi="Arial" w:cs="Arial"/>
          <w:b/>
          <w:sz w:val="20"/>
          <w:szCs w:val="20"/>
        </w:rPr>
      </w:pPr>
    </w:p>
    <w:sectPr w:rsidR="00CB66E9" w:rsidRPr="007F7078" w:rsidSect="008F3AF1">
      <w:headerReference w:type="default" r:id="rId13"/>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6E9" w:rsidRDefault="00CB66E9" w:rsidP="00CB66E9">
      <w:pPr>
        <w:spacing w:after="0" w:line="240" w:lineRule="auto"/>
      </w:pPr>
      <w:r>
        <w:separator/>
      </w:r>
    </w:p>
  </w:endnote>
  <w:endnote w:type="continuationSeparator" w:id="0">
    <w:p w:rsidR="00CB66E9" w:rsidRDefault="00CB66E9" w:rsidP="00CB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6E9" w:rsidRDefault="00CB66E9" w:rsidP="00CB66E9">
      <w:pPr>
        <w:spacing w:after="0" w:line="240" w:lineRule="auto"/>
      </w:pPr>
      <w:r>
        <w:separator/>
      </w:r>
    </w:p>
  </w:footnote>
  <w:footnote w:type="continuationSeparator" w:id="0">
    <w:p w:rsidR="00CB66E9" w:rsidRDefault="00CB66E9" w:rsidP="00CB6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6E9" w:rsidRDefault="00CB66E9" w:rsidP="00CB66E9">
    <w:pPr>
      <w:pStyle w:val="Sidehoved"/>
      <w:jc w:val="right"/>
    </w:pPr>
    <w:r>
      <w:rPr>
        <w:rFonts w:ascii="Arial" w:hAnsi="Arial" w:cs="Arial"/>
        <w:noProof/>
        <w:szCs w:val="20"/>
        <w:lang w:eastAsia="da-DK"/>
      </w:rPr>
      <w:drawing>
        <wp:inline distT="0" distB="0" distL="0" distR="0" wp14:anchorId="00090E3B" wp14:editId="7673B031">
          <wp:extent cx="1682865" cy="432262"/>
          <wp:effectExtent l="0" t="0" r="0" b="635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EA"/>
    <w:rsid w:val="00007CEB"/>
    <w:rsid w:val="000956E1"/>
    <w:rsid w:val="000C01F3"/>
    <w:rsid w:val="00102132"/>
    <w:rsid w:val="00152325"/>
    <w:rsid w:val="0017534A"/>
    <w:rsid w:val="001D7ED4"/>
    <w:rsid w:val="002A0E1F"/>
    <w:rsid w:val="002C0BAD"/>
    <w:rsid w:val="00310340"/>
    <w:rsid w:val="003D4654"/>
    <w:rsid w:val="004168EA"/>
    <w:rsid w:val="004225C2"/>
    <w:rsid w:val="00506374"/>
    <w:rsid w:val="00604831"/>
    <w:rsid w:val="00616A62"/>
    <w:rsid w:val="006612D8"/>
    <w:rsid w:val="0071753E"/>
    <w:rsid w:val="0077094A"/>
    <w:rsid w:val="007B6D9B"/>
    <w:rsid w:val="007F7078"/>
    <w:rsid w:val="00853A54"/>
    <w:rsid w:val="00855ED8"/>
    <w:rsid w:val="00861D37"/>
    <w:rsid w:val="00872481"/>
    <w:rsid w:val="008A6787"/>
    <w:rsid w:val="008F3AF1"/>
    <w:rsid w:val="00951207"/>
    <w:rsid w:val="00A506D6"/>
    <w:rsid w:val="00A523F5"/>
    <w:rsid w:val="00B15662"/>
    <w:rsid w:val="00C120E9"/>
    <w:rsid w:val="00C5342E"/>
    <w:rsid w:val="00C62F2C"/>
    <w:rsid w:val="00C75BE6"/>
    <w:rsid w:val="00CB66E9"/>
    <w:rsid w:val="00D10AAE"/>
    <w:rsid w:val="00D42040"/>
    <w:rsid w:val="00DC79A7"/>
    <w:rsid w:val="00E93F0E"/>
    <w:rsid w:val="00F972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D0B5E-3B9B-4C78-A49D-A0306520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
    <w:name w:val="st"/>
    <w:basedOn w:val="Standardskrifttypeiafsnit"/>
    <w:rsid w:val="004168EA"/>
  </w:style>
  <w:style w:type="character" w:styleId="Hyperlink">
    <w:name w:val="Hyperlink"/>
    <w:basedOn w:val="Standardskrifttypeiafsnit"/>
    <w:uiPriority w:val="99"/>
    <w:unhideWhenUsed/>
    <w:rsid w:val="00604831"/>
    <w:rPr>
      <w:color w:val="0563C1" w:themeColor="hyperlink"/>
      <w:u w:val="single"/>
    </w:rPr>
  </w:style>
  <w:style w:type="paragraph" w:styleId="Sidehoved">
    <w:name w:val="header"/>
    <w:basedOn w:val="Normal"/>
    <w:link w:val="SidehovedTegn"/>
    <w:uiPriority w:val="99"/>
    <w:unhideWhenUsed/>
    <w:rsid w:val="00CB66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B66E9"/>
  </w:style>
  <w:style w:type="paragraph" w:styleId="Sidefod">
    <w:name w:val="footer"/>
    <w:basedOn w:val="Normal"/>
    <w:link w:val="SidefodTegn"/>
    <w:uiPriority w:val="99"/>
    <w:unhideWhenUsed/>
    <w:rsid w:val="00CB66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B66E9"/>
  </w:style>
  <w:style w:type="paragraph" w:styleId="NormalWeb">
    <w:name w:val="Normal (Web)"/>
    <w:basedOn w:val="Normal"/>
    <w:uiPriority w:val="99"/>
    <w:unhideWhenUsed/>
    <w:rsid w:val="007F707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7F7078"/>
    <w:rPr>
      <w:b/>
      <w:bCs/>
    </w:rPr>
  </w:style>
  <w:style w:type="character" w:styleId="Ulstomtale">
    <w:name w:val="Unresolved Mention"/>
    <w:basedOn w:val="Standardskrifttypeiafsnit"/>
    <w:uiPriority w:val="99"/>
    <w:semiHidden/>
    <w:unhideWhenUsed/>
    <w:rsid w:val="007F7078"/>
    <w:rPr>
      <w:color w:val="808080"/>
      <w:shd w:val="clear" w:color="auto" w:fill="E6E6E6"/>
    </w:rPr>
  </w:style>
  <w:style w:type="character" w:styleId="BesgtLink">
    <w:name w:val="FollowedHyperlink"/>
    <w:basedOn w:val="Standardskrifttypeiafsnit"/>
    <w:uiPriority w:val="99"/>
    <w:semiHidden/>
    <w:unhideWhenUsed/>
    <w:rsid w:val="00616A62"/>
    <w:rPr>
      <w:color w:val="954F72" w:themeColor="followedHyperlink"/>
      <w:u w:val="single"/>
    </w:rPr>
  </w:style>
  <w:style w:type="paragraph" w:styleId="Markeringsbobletekst">
    <w:name w:val="Balloon Text"/>
    <w:basedOn w:val="Normal"/>
    <w:link w:val="MarkeringsbobletekstTegn"/>
    <w:uiPriority w:val="99"/>
    <w:semiHidden/>
    <w:unhideWhenUsed/>
    <w:rsid w:val="0077094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70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352601">
      <w:bodyDiv w:val="1"/>
      <w:marLeft w:val="0"/>
      <w:marRight w:val="0"/>
      <w:marTop w:val="0"/>
      <w:marBottom w:val="0"/>
      <w:divBdr>
        <w:top w:val="none" w:sz="0" w:space="0" w:color="auto"/>
        <w:left w:val="none" w:sz="0" w:space="0" w:color="auto"/>
        <w:bottom w:val="none" w:sz="0" w:space="0" w:color="auto"/>
        <w:right w:val="none" w:sz="0" w:space="0" w:color="auto"/>
      </w:divBdr>
      <w:divsChild>
        <w:div w:id="623269520">
          <w:marLeft w:val="0"/>
          <w:marRight w:val="0"/>
          <w:marTop w:val="0"/>
          <w:marBottom w:val="0"/>
          <w:divBdr>
            <w:top w:val="none" w:sz="0" w:space="0" w:color="auto"/>
            <w:left w:val="none" w:sz="0" w:space="0" w:color="auto"/>
            <w:bottom w:val="none" w:sz="0" w:space="0" w:color="auto"/>
            <w:right w:val="none" w:sz="0" w:space="0" w:color="auto"/>
          </w:divBdr>
        </w:div>
        <w:div w:id="74742753">
          <w:marLeft w:val="0"/>
          <w:marRight w:val="0"/>
          <w:marTop w:val="0"/>
          <w:marBottom w:val="0"/>
          <w:divBdr>
            <w:top w:val="none" w:sz="0" w:space="0" w:color="auto"/>
            <w:left w:val="none" w:sz="0" w:space="0" w:color="auto"/>
            <w:bottom w:val="none" w:sz="0" w:space="0" w:color="auto"/>
            <w:right w:val="none" w:sz="0" w:space="0" w:color="auto"/>
          </w:divBdr>
        </w:div>
        <w:div w:id="367028893">
          <w:marLeft w:val="0"/>
          <w:marRight w:val="0"/>
          <w:marTop w:val="0"/>
          <w:marBottom w:val="0"/>
          <w:divBdr>
            <w:top w:val="none" w:sz="0" w:space="0" w:color="auto"/>
            <w:left w:val="none" w:sz="0" w:space="0" w:color="auto"/>
            <w:bottom w:val="none" w:sz="0" w:space="0" w:color="auto"/>
            <w:right w:val="none" w:sz="0" w:space="0" w:color="auto"/>
          </w:divBdr>
        </w:div>
        <w:div w:id="1076511141">
          <w:marLeft w:val="0"/>
          <w:marRight w:val="0"/>
          <w:marTop w:val="0"/>
          <w:marBottom w:val="0"/>
          <w:divBdr>
            <w:top w:val="none" w:sz="0" w:space="0" w:color="auto"/>
            <w:left w:val="none" w:sz="0" w:space="0" w:color="auto"/>
            <w:bottom w:val="none" w:sz="0" w:space="0" w:color="auto"/>
            <w:right w:val="none" w:sz="0" w:space="0" w:color="auto"/>
          </w:divBdr>
        </w:div>
        <w:div w:id="1625193923">
          <w:marLeft w:val="0"/>
          <w:marRight w:val="0"/>
          <w:marTop w:val="0"/>
          <w:marBottom w:val="0"/>
          <w:divBdr>
            <w:top w:val="none" w:sz="0" w:space="0" w:color="auto"/>
            <w:left w:val="none" w:sz="0" w:space="0" w:color="auto"/>
            <w:bottom w:val="none" w:sz="0" w:space="0" w:color="auto"/>
            <w:right w:val="none" w:sz="0" w:space="0" w:color="auto"/>
          </w:divBdr>
        </w:div>
        <w:div w:id="1638753608">
          <w:marLeft w:val="0"/>
          <w:marRight w:val="0"/>
          <w:marTop w:val="0"/>
          <w:marBottom w:val="0"/>
          <w:divBdr>
            <w:top w:val="none" w:sz="0" w:space="0" w:color="auto"/>
            <w:left w:val="none" w:sz="0" w:space="0" w:color="auto"/>
            <w:bottom w:val="none" w:sz="0" w:space="0" w:color="auto"/>
            <w:right w:val="none" w:sz="0" w:space="0" w:color="auto"/>
          </w:divBdr>
        </w:div>
        <w:div w:id="748118599">
          <w:marLeft w:val="0"/>
          <w:marRight w:val="0"/>
          <w:marTop w:val="0"/>
          <w:marBottom w:val="0"/>
          <w:divBdr>
            <w:top w:val="none" w:sz="0" w:space="0" w:color="auto"/>
            <w:left w:val="none" w:sz="0" w:space="0" w:color="auto"/>
            <w:bottom w:val="none" w:sz="0" w:space="0" w:color="auto"/>
            <w:right w:val="none" w:sz="0" w:space="0" w:color="auto"/>
          </w:divBdr>
        </w:div>
        <w:div w:id="1734035784">
          <w:marLeft w:val="0"/>
          <w:marRight w:val="0"/>
          <w:marTop w:val="0"/>
          <w:marBottom w:val="0"/>
          <w:divBdr>
            <w:top w:val="none" w:sz="0" w:space="0" w:color="auto"/>
            <w:left w:val="none" w:sz="0" w:space="0" w:color="auto"/>
            <w:bottom w:val="none" w:sz="0" w:space="0" w:color="auto"/>
            <w:right w:val="none" w:sz="0" w:space="0" w:color="auto"/>
          </w:divBdr>
        </w:div>
        <w:div w:id="2082897799">
          <w:marLeft w:val="0"/>
          <w:marRight w:val="0"/>
          <w:marTop w:val="0"/>
          <w:marBottom w:val="0"/>
          <w:divBdr>
            <w:top w:val="none" w:sz="0" w:space="0" w:color="auto"/>
            <w:left w:val="none" w:sz="0" w:space="0" w:color="auto"/>
            <w:bottom w:val="none" w:sz="0" w:space="0" w:color="auto"/>
            <w:right w:val="none" w:sz="0" w:space="0" w:color="auto"/>
          </w:divBdr>
        </w:div>
        <w:div w:id="206841415">
          <w:marLeft w:val="0"/>
          <w:marRight w:val="0"/>
          <w:marTop w:val="0"/>
          <w:marBottom w:val="0"/>
          <w:divBdr>
            <w:top w:val="none" w:sz="0" w:space="0" w:color="auto"/>
            <w:left w:val="none" w:sz="0" w:space="0" w:color="auto"/>
            <w:bottom w:val="none" w:sz="0" w:space="0" w:color="auto"/>
            <w:right w:val="none" w:sz="0" w:space="0" w:color="auto"/>
          </w:divBdr>
        </w:div>
        <w:div w:id="2009283476">
          <w:marLeft w:val="0"/>
          <w:marRight w:val="0"/>
          <w:marTop w:val="0"/>
          <w:marBottom w:val="0"/>
          <w:divBdr>
            <w:top w:val="none" w:sz="0" w:space="0" w:color="auto"/>
            <w:left w:val="none" w:sz="0" w:space="0" w:color="auto"/>
            <w:bottom w:val="none" w:sz="0" w:space="0" w:color="auto"/>
            <w:right w:val="none" w:sz="0" w:space="0" w:color="auto"/>
          </w:divBdr>
        </w:div>
        <w:div w:id="726685027">
          <w:marLeft w:val="0"/>
          <w:marRight w:val="0"/>
          <w:marTop w:val="0"/>
          <w:marBottom w:val="0"/>
          <w:divBdr>
            <w:top w:val="none" w:sz="0" w:space="0" w:color="auto"/>
            <w:left w:val="none" w:sz="0" w:space="0" w:color="auto"/>
            <w:bottom w:val="none" w:sz="0" w:space="0" w:color="auto"/>
            <w:right w:val="none" w:sz="0" w:space="0" w:color="auto"/>
          </w:divBdr>
        </w:div>
        <w:div w:id="1801875080">
          <w:marLeft w:val="0"/>
          <w:marRight w:val="0"/>
          <w:marTop w:val="0"/>
          <w:marBottom w:val="0"/>
          <w:divBdr>
            <w:top w:val="none" w:sz="0" w:space="0" w:color="auto"/>
            <w:left w:val="none" w:sz="0" w:space="0" w:color="auto"/>
            <w:bottom w:val="none" w:sz="0" w:space="0" w:color="auto"/>
            <w:right w:val="none" w:sz="0" w:space="0" w:color="auto"/>
          </w:divBdr>
        </w:div>
        <w:div w:id="24722787">
          <w:marLeft w:val="0"/>
          <w:marRight w:val="0"/>
          <w:marTop w:val="0"/>
          <w:marBottom w:val="0"/>
          <w:divBdr>
            <w:top w:val="none" w:sz="0" w:space="0" w:color="auto"/>
            <w:left w:val="none" w:sz="0" w:space="0" w:color="auto"/>
            <w:bottom w:val="none" w:sz="0" w:space="0" w:color="auto"/>
            <w:right w:val="none" w:sz="0" w:space="0" w:color="auto"/>
          </w:divBdr>
        </w:div>
        <w:div w:id="626551933">
          <w:marLeft w:val="0"/>
          <w:marRight w:val="0"/>
          <w:marTop w:val="0"/>
          <w:marBottom w:val="0"/>
          <w:divBdr>
            <w:top w:val="none" w:sz="0" w:space="0" w:color="auto"/>
            <w:left w:val="none" w:sz="0" w:space="0" w:color="auto"/>
            <w:bottom w:val="none" w:sz="0" w:space="0" w:color="auto"/>
            <w:right w:val="none" w:sz="0" w:space="0" w:color="auto"/>
          </w:divBdr>
        </w:div>
        <w:div w:id="448469829">
          <w:marLeft w:val="0"/>
          <w:marRight w:val="0"/>
          <w:marTop w:val="0"/>
          <w:marBottom w:val="0"/>
          <w:divBdr>
            <w:top w:val="none" w:sz="0" w:space="0" w:color="auto"/>
            <w:left w:val="none" w:sz="0" w:space="0" w:color="auto"/>
            <w:bottom w:val="none" w:sz="0" w:space="0" w:color="auto"/>
            <w:right w:val="none" w:sz="0" w:space="0" w:color="auto"/>
          </w:divBdr>
        </w:div>
        <w:div w:id="808211580">
          <w:marLeft w:val="0"/>
          <w:marRight w:val="0"/>
          <w:marTop w:val="0"/>
          <w:marBottom w:val="0"/>
          <w:divBdr>
            <w:top w:val="none" w:sz="0" w:space="0" w:color="auto"/>
            <w:left w:val="none" w:sz="0" w:space="0" w:color="auto"/>
            <w:bottom w:val="none" w:sz="0" w:space="0" w:color="auto"/>
            <w:right w:val="none" w:sz="0" w:space="0" w:color="auto"/>
          </w:divBdr>
        </w:div>
        <w:div w:id="958217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e/Umwelt-und-CSR/Nachhaltiges-Bauen/DGNB"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gnb.de/de/kooperationen/veranstaltungskooperationen/bau/2019/Programm/" TargetMode="External"/><Relationship Id="rId12" Type="http://schemas.openxmlformats.org/officeDocument/2006/relationships/hyperlink" Target="http://www.troldtek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oldtekt.d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kr@troldtekt.dk" TargetMode="External"/><Relationship Id="rId4" Type="http://schemas.openxmlformats.org/officeDocument/2006/relationships/webSettings" Target="webSettings.xml"/><Relationship Id="rId9" Type="http://schemas.openxmlformats.org/officeDocument/2006/relationships/hyperlink" Target="mailto:ple@troldtekt.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747</Words>
  <Characters>4561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Carina Graae Rasmussen</cp:lastModifiedBy>
  <cp:revision>8</cp:revision>
  <cp:lastPrinted>2019-01-08T10:53:00Z</cp:lastPrinted>
  <dcterms:created xsi:type="dcterms:W3CDTF">2019-01-08T07:13:00Z</dcterms:created>
  <dcterms:modified xsi:type="dcterms:W3CDTF">2019-01-08T11:38:00Z</dcterms:modified>
</cp:coreProperties>
</file>