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FF188" w14:textId="7A0182AE" w:rsidR="00A448A6" w:rsidRDefault="00A448A6" w:rsidP="00A448A6">
      <w:pPr>
        <w:pStyle w:val="Rubrik"/>
        <w:spacing w:line="240" w:lineRule="auto"/>
        <w:rPr>
          <w:rFonts w:ascii="Arial" w:hAnsi="Arial" w:cs="Arial"/>
          <w:sz w:val="22"/>
        </w:rPr>
      </w:pPr>
    </w:p>
    <w:p w14:paraId="26FF3ECE" w14:textId="29192666" w:rsidR="00270263" w:rsidRDefault="00270263" w:rsidP="00270263">
      <w:pPr>
        <w:pStyle w:val="Underrubrik"/>
      </w:pPr>
    </w:p>
    <w:p w14:paraId="44E2EE6C" w14:textId="77777777" w:rsidR="00270263" w:rsidRPr="00270263" w:rsidRDefault="00270263" w:rsidP="00270263"/>
    <w:p w14:paraId="5A618A25" w14:textId="12E7E16E" w:rsidR="00A448A6" w:rsidRPr="00A448A6" w:rsidRDefault="00A448A6" w:rsidP="00A448A6">
      <w:pPr>
        <w:pStyle w:val="Rubrik"/>
        <w:spacing w:line="240" w:lineRule="auto"/>
        <w:rPr>
          <w:rFonts w:ascii="Arial" w:hAnsi="Arial" w:cs="Arial"/>
          <w:sz w:val="22"/>
        </w:rPr>
      </w:pPr>
      <w:r w:rsidRPr="00A448A6">
        <w:rPr>
          <w:rFonts w:ascii="Arial" w:hAnsi="Arial" w:cs="Arial"/>
          <w:sz w:val="22"/>
        </w:rPr>
        <w:t>Pressemeddelelse fra Troldtekt A/S</w:t>
      </w:r>
    </w:p>
    <w:p w14:paraId="75A4D942" w14:textId="77777777" w:rsidR="00A448A6" w:rsidRPr="00A448A6" w:rsidRDefault="00A448A6" w:rsidP="001E0B1D">
      <w:pPr>
        <w:pStyle w:val="Rubrik"/>
        <w:spacing w:line="240" w:lineRule="auto"/>
        <w:rPr>
          <w:rFonts w:ascii="Arial" w:hAnsi="Arial" w:cs="Arial"/>
        </w:rPr>
      </w:pPr>
    </w:p>
    <w:p w14:paraId="06591AA4" w14:textId="18DD2AC6" w:rsidR="00505156" w:rsidRPr="00270263" w:rsidRDefault="00270263" w:rsidP="00270263">
      <w:pPr>
        <w:pStyle w:val="Rubrik"/>
        <w:rPr>
          <w:rFonts w:ascii="Arial" w:hAnsi="Arial" w:cs="Arial"/>
        </w:rPr>
      </w:pPr>
      <w:proofErr w:type="spellStart"/>
      <w:r w:rsidRPr="00270263">
        <w:rPr>
          <w:rFonts w:ascii="Arial" w:hAnsi="Arial" w:cs="Arial"/>
        </w:rPr>
        <w:t>Troldtekt</w:t>
      </w:r>
      <w:proofErr w:type="spellEnd"/>
      <w:r w:rsidRPr="00270263">
        <w:rPr>
          <w:rFonts w:ascii="Arial" w:hAnsi="Arial" w:cs="Arial"/>
        </w:rPr>
        <w:t xml:space="preserve"> A/S afsøger markedet for ny fremtidig ejer / partner.</w:t>
      </w:r>
    </w:p>
    <w:p w14:paraId="15D89A84" w14:textId="77777777" w:rsidR="00270263" w:rsidRPr="00270263" w:rsidRDefault="00270263" w:rsidP="00270263"/>
    <w:p w14:paraId="759F632C" w14:textId="471A465D" w:rsidR="00616FFC" w:rsidRPr="00A448A6" w:rsidRDefault="00270263" w:rsidP="000924BD">
      <w:pPr>
        <w:pStyle w:val="Underrubrik"/>
        <w:rPr>
          <w:rFonts w:ascii="Arial" w:hAnsi="Arial" w:cs="Arial"/>
          <w:highlight w:val="yellow"/>
        </w:rPr>
      </w:pPr>
      <w:r w:rsidRPr="00270263">
        <w:rPr>
          <w:rFonts w:ascii="Arial" w:hAnsi="Arial" w:cs="Arial"/>
        </w:rPr>
        <w:t xml:space="preserve">Der er stor efterspørgsel på dokumenteret bæredygtige akustikløsninger til byggeriet. Det mærker </w:t>
      </w:r>
      <w:proofErr w:type="spellStart"/>
      <w:r w:rsidRPr="00270263">
        <w:rPr>
          <w:rFonts w:ascii="Arial" w:hAnsi="Arial" w:cs="Arial"/>
        </w:rPr>
        <w:t>Troldtekt</w:t>
      </w:r>
      <w:proofErr w:type="spellEnd"/>
      <w:r w:rsidRPr="00270263">
        <w:rPr>
          <w:rFonts w:ascii="Arial" w:hAnsi="Arial" w:cs="Arial"/>
        </w:rPr>
        <w:t xml:space="preserve"> A/S, og </w:t>
      </w:r>
      <w:proofErr w:type="spellStart"/>
      <w:r w:rsidRPr="00270263">
        <w:rPr>
          <w:rFonts w:ascii="Arial" w:hAnsi="Arial" w:cs="Arial"/>
        </w:rPr>
        <w:t>ejerfamilien</w:t>
      </w:r>
      <w:proofErr w:type="spellEnd"/>
      <w:r w:rsidRPr="00270263">
        <w:rPr>
          <w:rFonts w:ascii="Arial" w:hAnsi="Arial" w:cs="Arial"/>
        </w:rPr>
        <w:t xml:space="preserve"> bag ønsker nu at finde en ny samarbejdspartner/ ejer, som kan være med til at realisere </w:t>
      </w:r>
      <w:proofErr w:type="spellStart"/>
      <w:r w:rsidRPr="00270263">
        <w:rPr>
          <w:rFonts w:ascii="Arial" w:hAnsi="Arial" w:cs="Arial"/>
        </w:rPr>
        <w:t>Troldtekts</w:t>
      </w:r>
      <w:proofErr w:type="spellEnd"/>
      <w:r w:rsidRPr="00270263">
        <w:rPr>
          <w:rFonts w:ascii="Arial" w:hAnsi="Arial" w:cs="Arial"/>
        </w:rPr>
        <w:t xml:space="preserve"> vækstpotentiale nationalt og internationalt. Processen med at finde en ny samarbejdspartner/ejer er i gang</w:t>
      </w:r>
      <w:r w:rsidR="000924BD" w:rsidRPr="00A448A6">
        <w:rPr>
          <w:rFonts w:ascii="Arial" w:hAnsi="Arial" w:cs="Arial"/>
        </w:rPr>
        <w:t>.</w:t>
      </w:r>
    </w:p>
    <w:p w14:paraId="3F195BB9" w14:textId="77777777" w:rsidR="000924BD" w:rsidRPr="00A448A6" w:rsidRDefault="000924BD" w:rsidP="003C28B5">
      <w:pPr>
        <w:rPr>
          <w:rFonts w:ascii="Arial" w:hAnsi="Arial" w:cs="Arial"/>
        </w:rPr>
      </w:pPr>
    </w:p>
    <w:p w14:paraId="63CDCE22" w14:textId="0B967C83" w:rsidR="00270263" w:rsidRDefault="00270263" w:rsidP="00270263">
      <w:pPr>
        <w:rPr>
          <w:rFonts w:ascii="Arial" w:hAnsi="Arial" w:cs="Arial"/>
        </w:rPr>
      </w:pPr>
      <w:r w:rsidRPr="00270263">
        <w:rPr>
          <w:rFonts w:ascii="Arial" w:hAnsi="Arial" w:cs="Arial"/>
        </w:rPr>
        <w:t xml:space="preserve">Grøn omstilling, cirkulær økonomi og et sundt indeklima i byggeriet har banet vej for </w:t>
      </w:r>
      <w:proofErr w:type="spellStart"/>
      <w:r w:rsidRPr="00270263">
        <w:rPr>
          <w:rFonts w:ascii="Arial" w:hAnsi="Arial" w:cs="Arial"/>
        </w:rPr>
        <w:t>Troldtekts</w:t>
      </w:r>
      <w:proofErr w:type="spellEnd"/>
      <w:r w:rsidRPr="00270263">
        <w:rPr>
          <w:rFonts w:ascii="Arial" w:hAnsi="Arial" w:cs="Arial"/>
        </w:rPr>
        <w:t xml:space="preserve"> vækst i de senere år. Potentialet for at sælge de bæredygtige akustikløsninger er fortsat enormt, men et markant større salg kræver en </w:t>
      </w:r>
      <w:proofErr w:type="gramStart"/>
      <w:r w:rsidRPr="00270263">
        <w:rPr>
          <w:rFonts w:ascii="Arial" w:hAnsi="Arial" w:cs="Arial"/>
        </w:rPr>
        <w:t xml:space="preserve">fortsat  </w:t>
      </w:r>
      <w:proofErr w:type="spellStart"/>
      <w:r w:rsidRPr="00270263">
        <w:rPr>
          <w:rFonts w:ascii="Arial" w:hAnsi="Arial" w:cs="Arial"/>
        </w:rPr>
        <w:t>skalering</w:t>
      </w:r>
      <w:proofErr w:type="spellEnd"/>
      <w:proofErr w:type="gramEnd"/>
      <w:r w:rsidRPr="00270263">
        <w:rPr>
          <w:rFonts w:ascii="Arial" w:hAnsi="Arial" w:cs="Arial"/>
        </w:rPr>
        <w:t xml:space="preserve"> af både produktionskapaciteten og organisationen. Derfor har </w:t>
      </w:r>
      <w:proofErr w:type="spellStart"/>
      <w:r w:rsidRPr="00270263">
        <w:rPr>
          <w:rFonts w:ascii="Arial" w:hAnsi="Arial" w:cs="Arial"/>
        </w:rPr>
        <w:t>ejerfamilien</w:t>
      </w:r>
      <w:proofErr w:type="spellEnd"/>
      <w:r w:rsidRPr="00270263">
        <w:rPr>
          <w:rFonts w:ascii="Arial" w:hAnsi="Arial" w:cs="Arial"/>
        </w:rPr>
        <w:t xml:space="preserve"> bag </w:t>
      </w:r>
      <w:proofErr w:type="spellStart"/>
      <w:r w:rsidRPr="00270263">
        <w:rPr>
          <w:rFonts w:ascii="Arial" w:hAnsi="Arial" w:cs="Arial"/>
        </w:rPr>
        <w:t>Troldtekt</w:t>
      </w:r>
      <w:proofErr w:type="spellEnd"/>
      <w:r w:rsidRPr="00270263">
        <w:rPr>
          <w:rFonts w:ascii="Arial" w:hAnsi="Arial" w:cs="Arial"/>
        </w:rPr>
        <w:t xml:space="preserve"> besluttet, at en ny ejer skal være med til at sikre de bedste betingelser for den fortsatte vækstrejse. </w:t>
      </w:r>
    </w:p>
    <w:p w14:paraId="273364BD" w14:textId="77777777" w:rsidR="00270263" w:rsidRPr="00270263" w:rsidRDefault="00270263" w:rsidP="00270263">
      <w:pPr>
        <w:rPr>
          <w:rFonts w:ascii="Arial" w:hAnsi="Arial" w:cs="Arial"/>
        </w:rPr>
      </w:pPr>
    </w:p>
    <w:p w14:paraId="6969D394" w14:textId="77777777" w:rsidR="00270263" w:rsidRPr="00270263" w:rsidRDefault="00270263" w:rsidP="00270263">
      <w:pPr>
        <w:rPr>
          <w:rFonts w:ascii="Arial" w:hAnsi="Arial" w:cs="Arial"/>
        </w:rPr>
      </w:pPr>
      <w:r w:rsidRPr="00270263">
        <w:rPr>
          <w:rFonts w:ascii="Arial" w:hAnsi="Arial" w:cs="Arial"/>
        </w:rPr>
        <w:t xml:space="preserve">”Det er mindre end tre år siden, at vi fordoblede kapaciteten i produktionen, men inden for de kommende år, bliver vi udfordret på kapaciteten igen. Vores ambitioner er store, og vi ønsker ikke alene at kunne følge med kundernes efterspørgsel. Vi vil også være forberedte til at forfølge de store muligheder, vi har på forskellige markeder. Det gælder ikke mindst vores tre hjemmemarkeder, som er Danmark, Tyskland og Sverige,” siger bestyrelsesformand i </w:t>
      </w:r>
      <w:proofErr w:type="spellStart"/>
      <w:r w:rsidRPr="00270263">
        <w:rPr>
          <w:rFonts w:ascii="Arial" w:hAnsi="Arial" w:cs="Arial"/>
        </w:rPr>
        <w:t>Troldtekt</w:t>
      </w:r>
      <w:proofErr w:type="spellEnd"/>
      <w:r w:rsidRPr="00270263">
        <w:rPr>
          <w:rFonts w:ascii="Arial" w:hAnsi="Arial" w:cs="Arial"/>
        </w:rPr>
        <w:t xml:space="preserve"> A/S, Kurt Bering Sørensen. </w:t>
      </w:r>
    </w:p>
    <w:p w14:paraId="1F407528" w14:textId="77777777" w:rsidR="00270263" w:rsidRDefault="00270263" w:rsidP="00270263">
      <w:pPr>
        <w:rPr>
          <w:rFonts w:ascii="Arial" w:hAnsi="Arial" w:cs="Arial"/>
        </w:rPr>
      </w:pPr>
    </w:p>
    <w:p w14:paraId="1BE6BDD1" w14:textId="23F59421" w:rsidR="00270263" w:rsidRPr="00270263" w:rsidRDefault="00270263" w:rsidP="00270263">
      <w:pPr>
        <w:rPr>
          <w:rFonts w:ascii="Arial" w:hAnsi="Arial" w:cs="Arial"/>
        </w:rPr>
      </w:pPr>
      <w:r w:rsidRPr="00270263">
        <w:rPr>
          <w:rFonts w:ascii="Arial" w:hAnsi="Arial" w:cs="Arial"/>
        </w:rPr>
        <w:t xml:space="preserve">”Fortsat vækst kræver investeringer på et endnu højere niveau end hidtil, og </w:t>
      </w:r>
      <w:proofErr w:type="spellStart"/>
      <w:r w:rsidRPr="00270263">
        <w:rPr>
          <w:rFonts w:ascii="Arial" w:hAnsi="Arial" w:cs="Arial"/>
        </w:rPr>
        <w:t>ejerfamilien</w:t>
      </w:r>
      <w:proofErr w:type="spellEnd"/>
      <w:r w:rsidRPr="00270263">
        <w:rPr>
          <w:rFonts w:ascii="Arial" w:hAnsi="Arial" w:cs="Arial"/>
        </w:rPr>
        <w:t xml:space="preserve"> har besluttet at finde en ny rette </w:t>
      </w:r>
      <w:proofErr w:type="spellStart"/>
      <w:r w:rsidRPr="00270263">
        <w:rPr>
          <w:rFonts w:ascii="Arial" w:hAnsi="Arial" w:cs="Arial"/>
        </w:rPr>
        <w:t>ejerkonstellation</w:t>
      </w:r>
      <w:proofErr w:type="spellEnd"/>
      <w:r w:rsidRPr="00270263">
        <w:rPr>
          <w:rFonts w:ascii="Arial" w:hAnsi="Arial" w:cs="Arial"/>
        </w:rPr>
        <w:t xml:space="preserve"> af </w:t>
      </w:r>
      <w:proofErr w:type="spellStart"/>
      <w:r w:rsidRPr="00270263">
        <w:rPr>
          <w:rFonts w:ascii="Arial" w:hAnsi="Arial" w:cs="Arial"/>
        </w:rPr>
        <w:t>Troldtekt</w:t>
      </w:r>
      <w:proofErr w:type="spellEnd"/>
      <w:r w:rsidRPr="00270263">
        <w:rPr>
          <w:rFonts w:ascii="Arial" w:hAnsi="Arial" w:cs="Arial"/>
        </w:rPr>
        <w:t>. Processen er sat i gang, men vi er endnu ikke der, hvor vi kan sige mere om det videre,” fortsætter han.</w:t>
      </w:r>
    </w:p>
    <w:p w14:paraId="67FE94DD" w14:textId="77777777" w:rsidR="00270263" w:rsidRDefault="00270263" w:rsidP="00270263">
      <w:pPr>
        <w:rPr>
          <w:rFonts w:ascii="Arial" w:hAnsi="Arial" w:cs="Arial"/>
        </w:rPr>
      </w:pPr>
    </w:p>
    <w:p w14:paraId="7E0CC7B9" w14:textId="79AC7482" w:rsidR="00270263" w:rsidRPr="00270263" w:rsidRDefault="00270263" w:rsidP="00270263">
      <w:pPr>
        <w:rPr>
          <w:rFonts w:ascii="Arial" w:hAnsi="Arial" w:cs="Arial"/>
          <w:b/>
          <w:bCs/>
        </w:rPr>
      </w:pPr>
      <w:r w:rsidRPr="00270263">
        <w:rPr>
          <w:rFonts w:ascii="Arial" w:hAnsi="Arial" w:cs="Arial"/>
          <w:b/>
          <w:bCs/>
        </w:rPr>
        <w:t>Et sundt fundament at bygge videre på</w:t>
      </w:r>
    </w:p>
    <w:p w14:paraId="4B570B61" w14:textId="77777777" w:rsidR="00270263" w:rsidRPr="00270263" w:rsidRDefault="00270263" w:rsidP="00270263">
      <w:pPr>
        <w:rPr>
          <w:rFonts w:ascii="Arial" w:hAnsi="Arial" w:cs="Arial"/>
        </w:rPr>
      </w:pPr>
      <w:r w:rsidRPr="00270263">
        <w:rPr>
          <w:rFonts w:ascii="Arial" w:hAnsi="Arial" w:cs="Arial"/>
        </w:rPr>
        <w:t xml:space="preserve">De seneste års vækst er sket med det bæredygtige designkoncept </w:t>
      </w:r>
      <w:proofErr w:type="spellStart"/>
      <w:r w:rsidRPr="00270263">
        <w:rPr>
          <w:rFonts w:ascii="Arial" w:hAnsi="Arial" w:cs="Arial"/>
        </w:rPr>
        <w:t>Cradle</w:t>
      </w:r>
      <w:proofErr w:type="spellEnd"/>
      <w:r w:rsidRPr="00270263">
        <w:rPr>
          <w:rFonts w:ascii="Arial" w:hAnsi="Arial" w:cs="Arial"/>
        </w:rPr>
        <w:t xml:space="preserve"> to </w:t>
      </w:r>
      <w:proofErr w:type="spellStart"/>
      <w:r w:rsidRPr="00270263">
        <w:rPr>
          <w:rFonts w:ascii="Arial" w:hAnsi="Arial" w:cs="Arial"/>
        </w:rPr>
        <w:t>Cradle</w:t>
      </w:r>
      <w:proofErr w:type="spellEnd"/>
      <w:r w:rsidRPr="00270263">
        <w:rPr>
          <w:rFonts w:ascii="Arial" w:hAnsi="Arial" w:cs="Arial"/>
        </w:rPr>
        <w:t xml:space="preserve"> som omdrejningspunkt i </w:t>
      </w:r>
      <w:proofErr w:type="spellStart"/>
      <w:r w:rsidRPr="00270263">
        <w:rPr>
          <w:rFonts w:ascii="Arial" w:hAnsi="Arial" w:cs="Arial"/>
        </w:rPr>
        <w:t>Troldtekts</w:t>
      </w:r>
      <w:proofErr w:type="spellEnd"/>
      <w:r w:rsidRPr="00270263">
        <w:rPr>
          <w:rFonts w:ascii="Arial" w:hAnsi="Arial" w:cs="Arial"/>
        </w:rPr>
        <w:t xml:space="preserve"> forretningsstrategi – og med udgangspunkt i værdierne innovation, troværdighed og social ansvarlighed. Det sunde fundament skal det kommende ejerskab bygge videre på. </w:t>
      </w:r>
    </w:p>
    <w:p w14:paraId="54C35D66" w14:textId="77777777" w:rsidR="00270263" w:rsidRDefault="00270263" w:rsidP="00270263">
      <w:pPr>
        <w:rPr>
          <w:rFonts w:ascii="Arial" w:hAnsi="Arial" w:cs="Arial"/>
        </w:rPr>
      </w:pPr>
    </w:p>
    <w:p w14:paraId="655C55CA" w14:textId="2CA1C305" w:rsidR="00270263" w:rsidRPr="00270263" w:rsidRDefault="00270263" w:rsidP="00270263">
      <w:pPr>
        <w:rPr>
          <w:rFonts w:ascii="Arial" w:hAnsi="Arial" w:cs="Arial"/>
        </w:rPr>
      </w:pPr>
      <w:r w:rsidRPr="00270263">
        <w:rPr>
          <w:rFonts w:ascii="Arial" w:hAnsi="Arial" w:cs="Arial"/>
        </w:rPr>
        <w:t xml:space="preserve">”Vi ønsker en </w:t>
      </w:r>
      <w:proofErr w:type="spellStart"/>
      <w:r w:rsidRPr="00270263">
        <w:rPr>
          <w:rFonts w:ascii="Arial" w:hAnsi="Arial" w:cs="Arial"/>
        </w:rPr>
        <w:t>ejerkonstellation</w:t>
      </w:r>
      <w:proofErr w:type="spellEnd"/>
      <w:r w:rsidRPr="00270263">
        <w:rPr>
          <w:rFonts w:ascii="Arial" w:hAnsi="Arial" w:cs="Arial"/>
        </w:rPr>
        <w:t xml:space="preserve">, som også deler vores vækstambitioner, og som har de rigtige kompetencer og værdier i forhold til at videreudvikle netop </w:t>
      </w:r>
      <w:proofErr w:type="spellStart"/>
      <w:r w:rsidRPr="00270263">
        <w:rPr>
          <w:rFonts w:ascii="Arial" w:hAnsi="Arial" w:cs="Arial"/>
        </w:rPr>
        <w:t>Troldtekt</w:t>
      </w:r>
      <w:proofErr w:type="spellEnd"/>
      <w:r w:rsidRPr="00270263">
        <w:rPr>
          <w:rFonts w:ascii="Arial" w:hAnsi="Arial" w:cs="Arial"/>
        </w:rPr>
        <w:t xml:space="preserve">,” siger Kurt Bering Sørensen. </w:t>
      </w:r>
    </w:p>
    <w:p w14:paraId="4E1BBAE1" w14:textId="77777777" w:rsidR="00270263" w:rsidRDefault="00270263" w:rsidP="00270263">
      <w:pPr>
        <w:rPr>
          <w:rFonts w:ascii="Arial" w:hAnsi="Arial" w:cs="Arial"/>
        </w:rPr>
      </w:pPr>
    </w:p>
    <w:p w14:paraId="7E3BE7D3" w14:textId="72B3AB38" w:rsidR="006B727C" w:rsidRDefault="00270263" w:rsidP="00270263">
      <w:pPr>
        <w:rPr>
          <w:rFonts w:ascii="Arial" w:hAnsi="Arial" w:cs="Arial"/>
        </w:rPr>
      </w:pPr>
      <w:r w:rsidRPr="00270263">
        <w:rPr>
          <w:rFonts w:ascii="Arial" w:hAnsi="Arial" w:cs="Arial"/>
        </w:rPr>
        <w:t xml:space="preserve">At afsøgningen af den nye ejerkreds er i gang, rokker ikke ved, at dagligdagen er business as </w:t>
      </w:r>
      <w:proofErr w:type="spellStart"/>
      <w:r w:rsidRPr="00270263">
        <w:rPr>
          <w:rFonts w:ascii="Arial" w:hAnsi="Arial" w:cs="Arial"/>
        </w:rPr>
        <w:t>usual</w:t>
      </w:r>
      <w:proofErr w:type="spellEnd"/>
      <w:r w:rsidRPr="00270263">
        <w:rPr>
          <w:rFonts w:ascii="Arial" w:hAnsi="Arial" w:cs="Arial"/>
        </w:rPr>
        <w:t xml:space="preserve"> for </w:t>
      </w:r>
      <w:proofErr w:type="spellStart"/>
      <w:r w:rsidRPr="00270263">
        <w:rPr>
          <w:rFonts w:ascii="Arial" w:hAnsi="Arial" w:cs="Arial"/>
        </w:rPr>
        <w:t>Troldtekts</w:t>
      </w:r>
      <w:proofErr w:type="spellEnd"/>
      <w:r w:rsidRPr="00270263">
        <w:rPr>
          <w:rFonts w:ascii="Arial" w:hAnsi="Arial" w:cs="Arial"/>
        </w:rPr>
        <w:t xml:space="preserve"> medarbejdere, ledelse, kunder og leverandører.</w:t>
      </w:r>
    </w:p>
    <w:p w14:paraId="71BC6F03" w14:textId="77777777" w:rsidR="006B727C" w:rsidRDefault="006B727C">
      <w:pPr>
        <w:spacing w:after="200" w:line="276" w:lineRule="auto"/>
        <w:rPr>
          <w:rFonts w:ascii="Arial" w:hAnsi="Arial" w:cs="Arial"/>
        </w:rPr>
      </w:pPr>
      <w:r>
        <w:rPr>
          <w:rFonts w:ascii="Arial" w:hAnsi="Arial" w:cs="Arial"/>
        </w:rPr>
        <w:br w:type="page"/>
      </w:r>
    </w:p>
    <w:p w14:paraId="2A0FBBB4" w14:textId="77777777" w:rsidR="006B727C" w:rsidRDefault="006B727C" w:rsidP="00A448A6">
      <w:pPr>
        <w:rPr>
          <w:rStyle w:val="Strk"/>
          <w:rFonts w:ascii="Arial" w:hAnsi="Arial" w:cs="Arial"/>
          <w:szCs w:val="20"/>
        </w:rPr>
      </w:pPr>
    </w:p>
    <w:p w14:paraId="05153EFD" w14:textId="77777777" w:rsidR="006B727C" w:rsidRDefault="006B727C" w:rsidP="00A448A6">
      <w:pPr>
        <w:rPr>
          <w:rStyle w:val="Strk"/>
          <w:rFonts w:ascii="Arial" w:hAnsi="Arial" w:cs="Arial"/>
          <w:szCs w:val="20"/>
        </w:rPr>
      </w:pPr>
    </w:p>
    <w:p w14:paraId="6CAB10DF" w14:textId="77777777" w:rsidR="006B727C" w:rsidRDefault="006B727C" w:rsidP="00A448A6">
      <w:pPr>
        <w:rPr>
          <w:rStyle w:val="Strk"/>
          <w:rFonts w:ascii="Arial" w:hAnsi="Arial" w:cs="Arial"/>
          <w:szCs w:val="20"/>
        </w:rPr>
      </w:pPr>
    </w:p>
    <w:p w14:paraId="5E7C6771" w14:textId="1B1E18D3" w:rsidR="00A448A6" w:rsidRPr="00D317FA" w:rsidRDefault="00A448A6" w:rsidP="00A448A6">
      <w:pPr>
        <w:rPr>
          <w:rFonts w:ascii="Arial" w:hAnsi="Arial" w:cs="Arial"/>
          <w:szCs w:val="20"/>
        </w:rPr>
      </w:pPr>
      <w:r w:rsidRPr="00D317FA">
        <w:rPr>
          <w:rStyle w:val="Strk"/>
          <w:rFonts w:ascii="Arial" w:hAnsi="Arial" w:cs="Arial"/>
          <w:szCs w:val="20"/>
        </w:rPr>
        <w:t>OM TROLDTEKT:</w:t>
      </w:r>
      <w:r w:rsidRPr="00D317FA">
        <w:rPr>
          <w:rFonts w:ascii="Arial" w:hAnsi="Arial" w:cs="Arial"/>
          <w:szCs w:val="20"/>
        </w:rPr>
        <w:t xml:space="preserve"> </w:t>
      </w:r>
      <w:r w:rsidRPr="00D317FA">
        <w:rPr>
          <w:rFonts w:ascii="Arial" w:hAnsi="Arial" w:cs="Arial"/>
          <w:szCs w:val="20"/>
        </w:rPr>
        <w:br/>
      </w:r>
    </w:p>
    <w:p w14:paraId="25BD9C9F" w14:textId="77777777" w:rsidR="00270263" w:rsidRPr="00270263" w:rsidRDefault="00270263" w:rsidP="00270263">
      <w:pPr>
        <w:pStyle w:val="Listeafsnit"/>
        <w:numPr>
          <w:ilvl w:val="0"/>
          <w:numId w:val="40"/>
        </w:numPr>
        <w:rPr>
          <w:rFonts w:ascii="Arial" w:hAnsi="Arial" w:cs="Arial"/>
        </w:rPr>
      </w:pPr>
      <w:proofErr w:type="spellStart"/>
      <w:r w:rsidRPr="00270263">
        <w:rPr>
          <w:rFonts w:ascii="Arial" w:hAnsi="Arial" w:cs="Arial"/>
        </w:rPr>
        <w:t>Troldtekt</w:t>
      </w:r>
      <w:proofErr w:type="spellEnd"/>
      <w:r w:rsidRPr="00270263">
        <w:rPr>
          <w:rFonts w:ascii="Arial" w:hAnsi="Arial" w:cs="Arial"/>
        </w:rPr>
        <w:t xml:space="preserve"> A/S er en førende udvikler og producent af akustikløsninger til lofter og vægge.</w:t>
      </w:r>
    </w:p>
    <w:p w14:paraId="762E4E22" w14:textId="77777777" w:rsidR="00270263" w:rsidRPr="00270263" w:rsidRDefault="00270263" w:rsidP="00270263">
      <w:pPr>
        <w:pStyle w:val="Listeafsnit"/>
        <w:numPr>
          <w:ilvl w:val="0"/>
          <w:numId w:val="40"/>
        </w:numPr>
        <w:rPr>
          <w:rFonts w:ascii="Arial" w:hAnsi="Arial" w:cs="Arial"/>
        </w:rPr>
      </w:pPr>
      <w:r w:rsidRPr="00270263">
        <w:rPr>
          <w:rFonts w:ascii="Arial" w:hAnsi="Arial" w:cs="Arial"/>
        </w:rPr>
        <w:t>Siden 1935 har dansk træ og cement været råvarerne i produktionen, som foregår i Danmark under moderne, miljøskånsomme forhold.</w:t>
      </w:r>
    </w:p>
    <w:p w14:paraId="69786E67" w14:textId="77777777" w:rsidR="00270263" w:rsidRPr="00270263" w:rsidRDefault="00270263" w:rsidP="00270263">
      <w:pPr>
        <w:pStyle w:val="Listeafsnit"/>
        <w:numPr>
          <w:ilvl w:val="0"/>
          <w:numId w:val="40"/>
        </w:numPr>
        <w:rPr>
          <w:rFonts w:ascii="Arial" w:hAnsi="Arial" w:cs="Arial"/>
        </w:rPr>
      </w:pPr>
      <w:r w:rsidRPr="00270263">
        <w:rPr>
          <w:rFonts w:ascii="Arial" w:hAnsi="Arial" w:cs="Arial"/>
        </w:rPr>
        <w:t xml:space="preserve">Forretningsstrategien er tilrettelagt med designkonceptet </w:t>
      </w:r>
      <w:proofErr w:type="spellStart"/>
      <w:r w:rsidRPr="00270263">
        <w:rPr>
          <w:rFonts w:ascii="Arial" w:hAnsi="Arial" w:cs="Arial"/>
        </w:rPr>
        <w:t>Cradle</w:t>
      </w:r>
      <w:proofErr w:type="spellEnd"/>
      <w:r w:rsidRPr="00270263">
        <w:rPr>
          <w:rFonts w:ascii="Arial" w:hAnsi="Arial" w:cs="Arial"/>
        </w:rPr>
        <w:t xml:space="preserve"> to </w:t>
      </w:r>
      <w:proofErr w:type="spellStart"/>
      <w:r w:rsidRPr="00270263">
        <w:rPr>
          <w:rFonts w:ascii="Arial" w:hAnsi="Arial" w:cs="Arial"/>
        </w:rPr>
        <w:t>Cradle</w:t>
      </w:r>
      <w:proofErr w:type="spellEnd"/>
      <w:r w:rsidRPr="00270263">
        <w:rPr>
          <w:rFonts w:ascii="Arial" w:hAnsi="Arial" w:cs="Arial"/>
        </w:rPr>
        <w:t xml:space="preserve"> som det centrale element.</w:t>
      </w:r>
    </w:p>
    <w:p w14:paraId="4C304F97" w14:textId="77777777" w:rsidR="00270263" w:rsidRPr="00270263" w:rsidRDefault="00270263" w:rsidP="00270263">
      <w:pPr>
        <w:pStyle w:val="Listeafsnit"/>
        <w:numPr>
          <w:ilvl w:val="0"/>
          <w:numId w:val="40"/>
        </w:numPr>
        <w:rPr>
          <w:rFonts w:ascii="Arial" w:hAnsi="Arial" w:cs="Arial"/>
        </w:rPr>
      </w:pPr>
      <w:proofErr w:type="spellStart"/>
      <w:r w:rsidRPr="00270263">
        <w:rPr>
          <w:rFonts w:ascii="Arial" w:hAnsi="Arial" w:cs="Arial"/>
        </w:rPr>
        <w:t>Troldtekt</w:t>
      </w:r>
      <w:proofErr w:type="spellEnd"/>
      <w:r w:rsidRPr="00270263">
        <w:rPr>
          <w:rFonts w:ascii="Arial" w:hAnsi="Arial" w:cs="Arial"/>
        </w:rPr>
        <w:t xml:space="preserve"> forventer i 2021 at omsætte for ca. 500 millioner kroner og beskæftiger i alt cirka 165 dygtige medarbejdere. </w:t>
      </w:r>
    </w:p>
    <w:p w14:paraId="746A3C74" w14:textId="77777777" w:rsidR="00270263" w:rsidRPr="00270263" w:rsidRDefault="00270263" w:rsidP="00270263">
      <w:pPr>
        <w:pStyle w:val="Listeafsnit"/>
        <w:numPr>
          <w:ilvl w:val="0"/>
          <w:numId w:val="40"/>
        </w:numPr>
        <w:rPr>
          <w:rFonts w:ascii="Arial" w:hAnsi="Arial" w:cs="Arial"/>
        </w:rPr>
      </w:pPr>
      <w:r w:rsidRPr="00270263">
        <w:rPr>
          <w:rFonts w:ascii="Arial" w:hAnsi="Arial" w:cs="Arial"/>
        </w:rPr>
        <w:t xml:space="preserve">Foruden hovedkontoret i Tranbjerg J og produktionen i Troldhede har </w:t>
      </w:r>
      <w:proofErr w:type="spellStart"/>
      <w:r w:rsidRPr="00270263">
        <w:rPr>
          <w:rFonts w:ascii="Arial" w:hAnsi="Arial" w:cs="Arial"/>
        </w:rPr>
        <w:t>Troldtekt</w:t>
      </w:r>
      <w:proofErr w:type="spellEnd"/>
      <w:r w:rsidRPr="00270263">
        <w:rPr>
          <w:rFonts w:ascii="Arial" w:hAnsi="Arial" w:cs="Arial"/>
        </w:rPr>
        <w:t xml:space="preserve"> egne datterselskaber i Tyskland og Sverige.</w:t>
      </w:r>
    </w:p>
    <w:p w14:paraId="2A9E1DDC" w14:textId="77777777" w:rsidR="00270263" w:rsidRPr="00270263" w:rsidRDefault="00270263" w:rsidP="00270263">
      <w:pPr>
        <w:pStyle w:val="Listeafsnit"/>
        <w:numPr>
          <w:ilvl w:val="0"/>
          <w:numId w:val="40"/>
        </w:numPr>
        <w:rPr>
          <w:rFonts w:ascii="Arial" w:hAnsi="Arial" w:cs="Arial"/>
        </w:rPr>
      </w:pPr>
      <w:r w:rsidRPr="00270263">
        <w:rPr>
          <w:rFonts w:ascii="Arial" w:hAnsi="Arial" w:cs="Arial"/>
        </w:rPr>
        <w:t xml:space="preserve">Kunderne er i første led arkitekter og i det afsluttende salg er det trælasthandler og entreprenører. </w:t>
      </w:r>
    </w:p>
    <w:p w14:paraId="0EEC542C" w14:textId="3AF24503" w:rsidR="00270263" w:rsidRPr="00270263" w:rsidRDefault="00270263" w:rsidP="00270263">
      <w:pPr>
        <w:pStyle w:val="Listeafsnit"/>
        <w:numPr>
          <w:ilvl w:val="0"/>
          <w:numId w:val="40"/>
        </w:numPr>
        <w:rPr>
          <w:rFonts w:ascii="Arial" w:hAnsi="Arial" w:cs="Arial"/>
        </w:rPr>
      </w:pPr>
      <w:r w:rsidRPr="00270263">
        <w:rPr>
          <w:rFonts w:ascii="Arial" w:hAnsi="Arial" w:cs="Arial"/>
        </w:rPr>
        <w:t>Virksomheden er familiejet og har siden 2005 været ejet af efterkommerne efter Thorkild Bjerglund Andersen. Det familieejede aktieselskab er under ledelse af en ekstern bestyrelse.</w:t>
      </w:r>
    </w:p>
    <w:p w14:paraId="7A6B6ED9" w14:textId="77777777" w:rsidR="00A448A6" w:rsidRPr="00F46B8D" w:rsidRDefault="00A448A6" w:rsidP="00A448A6">
      <w:pPr>
        <w:rPr>
          <w:rFonts w:ascii="Arial" w:hAnsi="Arial" w:cs="Arial"/>
          <w:b/>
        </w:rPr>
      </w:pPr>
    </w:p>
    <w:p w14:paraId="0B5B69C4" w14:textId="77777777" w:rsidR="00270263" w:rsidRPr="00270263" w:rsidRDefault="00270263" w:rsidP="00270263">
      <w:pPr>
        <w:rPr>
          <w:rFonts w:ascii="Arial" w:eastAsia="Times New Roman" w:hAnsi="Arial" w:cs="Arial"/>
          <w:szCs w:val="20"/>
          <w:lang w:eastAsia="da-DK"/>
        </w:rPr>
      </w:pPr>
      <w:r w:rsidRPr="00270263">
        <w:rPr>
          <w:rFonts w:ascii="Arial" w:eastAsia="Times New Roman" w:hAnsi="Arial" w:cs="Arial"/>
          <w:szCs w:val="20"/>
          <w:lang w:eastAsia="da-DK"/>
        </w:rPr>
        <w:t>Find mere information om virksomheden på www.troldtekt.dk</w:t>
      </w:r>
    </w:p>
    <w:p w14:paraId="486A228E" w14:textId="77777777" w:rsidR="00270263" w:rsidRDefault="00270263" w:rsidP="00270263">
      <w:pPr>
        <w:rPr>
          <w:rFonts w:ascii="Arial" w:eastAsia="Times New Roman" w:hAnsi="Arial" w:cs="Arial"/>
          <w:szCs w:val="20"/>
          <w:lang w:eastAsia="da-DK"/>
        </w:rPr>
      </w:pPr>
    </w:p>
    <w:p w14:paraId="4CF52CF7" w14:textId="22F5BD41" w:rsidR="00270263" w:rsidRPr="00270263" w:rsidRDefault="00270263" w:rsidP="00270263">
      <w:pPr>
        <w:rPr>
          <w:rFonts w:ascii="Arial" w:eastAsia="Times New Roman" w:hAnsi="Arial" w:cs="Arial"/>
          <w:szCs w:val="20"/>
          <w:lang w:eastAsia="da-DK"/>
        </w:rPr>
      </w:pPr>
      <w:r w:rsidRPr="00270263">
        <w:rPr>
          <w:rFonts w:ascii="Arial" w:eastAsia="Times New Roman" w:hAnsi="Arial" w:cs="Arial"/>
          <w:szCs w:val="20"/>
          <w:lang w:eastAsia="da-DK"/>
        </w:rPr>
        <w:t>For yderligere kommentarer:</w:t>
      </w:r>
    </w:p>
    <w:p w14:paraId="38E9771F" w14:textId="4BD4881A" w:rsidR="005576E0" w:rsidRPr="00682AD8" w:rsidRDefault="00270263" w:rsidP="00D17FAC">
      <w:pPr>
        <w:spacing w:line="240" w:lineRule="auto"/>
        <w:rPr>
          <w:rFonts w:ascii="Times New Roman" w:eastAsia="Times New Roman" w:hAnsi="Times New Roman" w:cs="Times New Roman"/>
          <w:sz w:val="24"/>
          <w:szCs w:val="24"/>
          <w:lang w:eastAsia="da-DK"/>
        </w:rPr>
      </w:pPr>
      <w:r w:rsidRPr="00270263">
        <w:rPr>
          <w:rFonts w:ascii="Arial" w:eastAsia="Times New Roman" w:hAnsi="Arial" w:cs="Arial"/>
          <w:szCs w:val="20"/>
          <w:lang w:eastAsia="da-DK"/>
        </w:rPr>
        <w:t xml:space="preserve">Kurt Bering Sørensen, bestyrelsesformand i </w:t>
      </w:r>
      <w:proofErr w:type="spellStart"/>
      <w:r w:rsidRPr="00270263">
        <w:rPr>
          <w:rFonts w:ascii="Arial" w:eastAsia="Times New Roman" w:hAnsi="Arial" w:cs="Arial"/>
          <w:szCs w:val="20"/>
          <w:lang w:eastAsia="da-DK"/>
        </w:rPr>
        <w:t>Troldtekt</w:t>
      </w:r>
      <w:proofErr w:type="spellEnd"/>
      <w:r w:rsidRPr="00270263">
        <w:rPr>
          <w:rFonts w:ascii="Arial" w:eastAsia="Times New Roman" w:hAnsi="Arial" w:cs="Arial"/>
          <w:szCs w:val="20"/>
          <w:lang w:eastAsia="da-DK"/>
        </w:rPr>
        <w:t>,</w:t>
      </w:r>
      <w:r w:rsidR="00014A38">
        <w:rPr>
          <w:rFonts w:ascii="Arial" w:eastAsia="Times New Roman" w:hAnsi="Arial" w:cs="Arial"/>
          <w:szCs w:val="20"/>
          <w:lang w:eastAsia="da-DK"/>
        </w:rPr>
        <w:t xml:space="preserve"> </w:t>
      </w:r>
      <w:r w:rsidRPr="00270263">
        <w:rPr>
          <w:rFonts w:ascii="Arial" w:eastAsia="Times New Roman" w:hAnsi="Arial" w:cs="Arial"/>
          <w:szCs w:val="20"/>
          <w:lang w:eastAsia="da-DK"/>
        </w:rPr>
        <w:t xml:space="preserve">tlf.: </w:t>
      </w:r>
      <w:r w:rsidRPr="00270263">
        <w:rPr>
          <w:rFonts w:ascii="Calibri" w:eastAsia="Times New Roman" w:hAnsi="Calibri" w:cs="Calibri"/>
          <w:color w:val="000000"/>
          <w:sz w:val="22"/>
          <w:lang w:eastAsia="da-DK"/>
        </w:rPr>
        <w:t>40 10 65 64</w:t>
      </w:r>
      <w:r w:rsidR="00682AD8">
        <w:rPr>
          <w:rFonts w:ascii="Calibri" w:eastAsia="Times New Roman" w:hAnsi="Calibri" w:cs="Calibri"/>
          <w:color w:val="000000"/>
          <w:sz w:val="22"/>
          <w:lang w:eastAsia="da-DK"/>
        </w:rPr>
        <w:t>,</w:t>
      </w:r>
      <w:r w:rsidR="00682AD8">
        <w:rPr>
          <w:rFonts w:ascii="Times New Roman" w:eastAsia="Times New Roman" w:hAnsi="Times New Roman" w:cs="Times New Roman"/>
          <w:sz w:val="24"/>
          <w:szCs w:val="24"/>
          <w:lang w:eastAsia="da-DK"/>
        </w:rPr>
        <w:t xml:space="preserve"> </w:t>
      </w:r>
      <w:r w:rsidRPr="00270263">
        <w:rPr>
          <w:rFonts w:ascii="Arial" w:eastAsia="Times New Roman" w:hAnsi="Arial" w:cs="Arial"/>
          <w:szCs w:val="20"/>
          <w:lang w:eastAsia="da-DK"/>
        </w:rPr>
        <w:t>mail:</w:t>
      </w:r>
      <w:r w:rsidR="00645D20">
        <w:rPr>
          <w:rFonts w:ascii="Arial" w:eastAsia="Times New Roman" w:hAnsi="Arial" w:cs="Arial"/>
          <w:szCs w:val="20"/>
          <w:lang w:eastAsia="da-DK"/>
        </w:rPr>
        <w:t xml:space="preserve"> </w:t>
      </w:r>
      <w:hyperlink r:id="rId8" w:history="1">
        <w:r w:rsidR="00645D20" w:rsidRPr="001B05DE">
          <w:rPr>
            <w:rStyle w:val="Hyperlink"/>
            <w:rFonts w:ascii="Calibri" w:hAnsi="Calibri" w:cs="Calibri"/>
            <w:sz w:val="22"/>
          </w:rPr>
          <w:t>kbs@beringboard.dk</w:t>
        </w:r>
      </w:hyperlink>
    </w:p>
    <w:sectPr w:rsidR="005576E0" w:rsidRPr="00682AD8" w:rsidSect="00A448A6">
      <w:headerReference w:type="default" r:id="rId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009EC" w14:textId="77777777" w:rsidR="009D79B4" w:rsidRDefault="009D79B4" w:rsidP="00F8517F">
      <w:pPr>
        <w:spacing w:line="240" w:lineRule="auto"/>
      </w:pPr>
      <w:r>
        <w:separator/>
      </w:r>
    </w:p>
  </w:endnote>
  <w:endnote w:type="continuationSeparator" w:id="0">
    <w:p w14:paraId="580946C2" w14:textId="77777777" w:rsidR="009D79B4" w:rsidRDefault="009D79B4"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XCRPX C+ Signa Column">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11F4" w14:textId="77777777" w:rsidR="009D79B4" w:rsidRDefault="009D79B4" w:rsidP="00F8517F">
      <w:pPr>
        <w:spacing w:line="240" w:lineRule="auto"/>
      </w:pPr>
      <w:r>
        <w:separator/>
      </w:r>
    </w:p>
  </w:footnote>
  <w:footnote w:type="continuationSeparator" w:id="0">
    <w:p w14:paraId="791DC667" w14:textId="77777777" w:rsidR="009D79B4" w:rsidRDefault="009D79B4"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E4BD" w14:textId="42FA7E89" w:rsidR="0051473F" w:rsidRPr="00A448A6" w:rsidRDefault="00A448A6" w:rsidP="00A448A6">
    <w:pPr>
      <w:pStyle w:val="Sidehoved"/>
      <w:jc w:val="right"/>
    </w:pPr>
    <w:r>
      <w:rPr>
        <w:noProof/>
      </w:rPr>
      <w:drawing>
        <wp:inline distT="0" distB="0" distL="0" distR="0" wp14:anchorId="1ED5310D" wp14:editId="73C78D0C">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B56A1F"/>
    <w:multiLevelType w:val="hybridMultilevel"/>
    <w:tmpl w:val="E6FCD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B652AB2"/>
    <w:multiLevelType w:val="hybridMultilevel"/>
    <w:tmpl w:val="306044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7"/>
  </w:num>
  <w:num w:numId="5">
    <w:abstractNumId w:val="20"/>
  </w:num>
  <w:num w:numId="6">
    <w:abstractNumId w:val="18"/>
  </w:num>
  <w:num w:numId="7">
    <w:abstractNumId w:val="15"/>
  </w:num>
  <w:num w:numId="8">
    <w:abstractNumId w:val="29"/>
  </w:num>
  <w:num w:numId="9">
    <w:abstractNumId w:val="26"/>
  </w:num>
  <w:num w:numId="10">
    <w:abstractNumId w:val="21"/>
  </w:num>
  <w:num w:numId="11">
    <w:abstractNumId w:val="27"/>
  </w:num>
  <w:num w:numId="12">
    <w:abstractNumId w:val="28"/>
  </w:num>
  <w:num w:numId="13">
    <w:abstractNumId w:val="35"/>
  </w:num>
  <w:num w:numId="14">
    <w:abstractNumId w:val="33"/>
  </w:num>
  <w:num w:numId="15">
    <w:abstractNumId w:val="9"/>
  </w:num>
  <w:num w:numId="16">
    <w:abstractNumId w:val="37"/>
  </w:num>
  <w:num w:numId="17">
    <w:abstractNumId w:val="6"/>
  </w:num>
  <w:num w:numId="18">
    <w:abstractNumId w:val="12"/>
  </w:num>
  <w:num w:numId="19">
    <w:abstractNumId w:val="14"/>
  </w:num>
  <w:num w:numId="20">
    <w:abstractNumId w:val="36"/>
  </w:num>
  <w:num w:numId="21">
    <w:abstractNumId w:val="32"/>
  </w:num>
  <w:num w:numId="22">
    <w:abstractNumId w:val="22"/>
  </w:num>
  <w:num w:numId="23">
    <w:abstractNumId w:val="38"/>
  </w:num>
  <w:num w:numId="24">
    <w:abstractNumId w:val="23"/>
  </w:num>
  <w:num w:numId="25">
    <w:abstractNumId w:val="30"/>
  </w:num>
  <w:num w:numId="26">
    <w:abstractNumId w:val="24"/>
  </w:num>
  <w:num w:numId="27">
    <w:abstractNumId w:val="25"/>
  </w:num>
  <w:num w:numId="28">
    <w:abstractNumId w:val="34"/>
  </w:num>
  <w:num w:numId="29">
    <w:abstractNumId w:val="1"/>
  </w:num>
  <w:num w:numId="30">
    <w:abstractNumId w:val="16"/>
  </w:num>
  <w:num w:numId="31">
    <w:abstractNumId w:val="31"/>
  </w:num>
  <w:num w:numId="32">
    <w:abstractNumId w:val="5"/>
  </w:num>
  <w:num w:numId="33">
    <w:abstractNumId w:val="2"/>
  </w:num>
  <w:num w:numId="34">
    <w:abstractNumId w:val="8"/>
  </w:num>
  <w:num w:numId="35">
    <w:abstractNumId w:val="39"/>
  </w:num>
  <w:num w:numId="36">
    <w:abstractNumId w:val="7"/>
  </w:num>
  <w:num w:numId="37">
    <w:abstractNumId w:val="4"/>
  </w:num>
  <w:num w:numId="38">
    <w:abstractNumId w:val="19"/>
  </w:num>
  <w:num w:numId="39">
    <w:abstractNumId w:val="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4096" w:nlCheck="1" w:checkStyle="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15F6"/>
    <w:rsid w:val="00013A84"/>
    <w:rsid w:val="00014A38"/>
    <w:rsid w:val="0002410B"/>
    <w:rsid w:val="000279EB"/>
    <w:rsid w:val="00036B8C"/>
    <w:rsid w:val="000423DB"/>
    <w:rsid w:val="00043FA3"/>
    <w:rsid w:val="00046223"/>
    <w:rsid w:val="00054116"/>
    <w:rsid w:val="000551E0"/>
    <w:rsid w:val="0005728D"/>
    <w:rsid w:val="0006424D"/>
    <w:rsid w:val="000807FB"/>
    <w:rsid w:val="00087B59"/>
    <w:rsid w:val="0009104D"/>
    <w:rsid w:val="000924BD"/>
    <w:rsid w:val="0009799E"/>
    <w:rsid w:val="000C4B82"/>
    <w:rsid w:val="000D15DE"/>
    <w:rsid w:val="000E0624"/>
    <w:rsid w:val="000F0413"/>
    <w:rsid w:val="00102852"/>
    <w:rsid w:val="001107CF"/>
    <w:rsid w:val="0011274A"/>
    <w:rsid w:val="00116314"/>
    <w:rsid w:val="00127DD3"/>
    <w:rsid w:val="00130900"/>
    <w:rsid w:val="00131A00"/>
    <w:rsid w:val="00137642"/>
    <w:rsid w:val="0014036A"/>
    <w:rsid w:val="001535EE"/>
    <w:rsid w:val="00155A4F"/>
    <w:rsid w:val="00172272"/>
    <w:rsid w:val="001816CB"/>
    <w:rsid w:val="001907E8"/>
    <w:rsid w:val="00192561"/>
    <w:rsid w:val="00192602"/>
    <w:rsid w:val="0019280E"/>
    <w:rsid w:val="00194F57"/>
    <w:rsid w:val="001C4F2E"/>
    <w:rsid w:val="001C783F"/>
    <w:rsid w:val="001D1FE7"/>
    <w:rsid w:val="001D60F4"/>
    <w:rsid w:val="001E0B1D"/>
    <w:rsid w:val="001E74CC"/>
    <w:rsid w:val="001E79B5"/>
    <w:rsid w:val="001F4B0B"/>
    <w:rsid w:val="001F5152"/>
    <w:rsid w:val="001F6D2C"/>
    <w:rsid w:val="00206218"/>
    <w:rsid w:val="00206558"/>
    <w:rsid w:val="002135B9"/>
    <w:rsid w:val="00231E9E"/>
    <w:rsid w:val="00233AE6"/>
    <w:rsid w:val="0023728E"/>
    <w:rsid w:val="002556D3"/>
    <w:rsid w:val="002606D7"/>
    <w:rsid w:val="00270263"/>
    <w:rsid w:val="002760E1"/>
    <w:rsid w:val="00276D7E"/>
    <w:rsid w:val="002A3D5F"/>
    <w:rsid w:val="002B3B09"/>
    <w:rsid w:val="002B56A8"/>
    <w:rsid w:val="002B5A19"/>
    <w:rsid w:val="002B66F6"/>
    <w:rsid w:val="002C0199"/>
    <w:rsid w:val="002C3D31"/>
    <w:rsid w:val="002D37D9"/>
    <w:rsid w:val="002D44BD"/>
    <w:rsid w:val="002E7549"/>
    <w:rsid w:val="002E78FC"/>
    <w:rsid w:val="002F280B"/>
    <w:rsid w:val="002F2A14"/>
    <w:rsid w:val="002F2AA4"/>
    <w:rsid w:val="00300144"/>
    <w:rsid w:val="00312CD4"/>
    <w:rsid w:val="00331F06"/>
    <w:rsid w:val="00332589"/>
    <w:rsid w:val="00335A8A"/>
    <w:rsid w:val="0034163C"/>
    <w:rsid w:val="003438A0"/>
    <w:rsid w:val="00352E05"/>
    <w:rsid w:val="003722A7"/>
    <w:rsid w:val="003812E5"/>
    <w:rsid w:val="00381CEC"/>
    <w:rsid w:val="00384960"/>
    <w:rsid w:val="00386A75"/>
    <w:rsid w:val="00395A12"/>
    <w:rsid w:val="0039644C"/>
    <w:rsid w:val="00397961"/>
    <w:rsid w:val="003A3B53"/>
    <w:rsid w:val="003B1637"/>
    <w:rsid w:val="003C0188"/>
    <w:rsid w:val="003C28B5"/>
    <w:rsid w:val="003C5F92"/>
    <w:rsid w:val="003D32D3"/>
    <w:rsid w:val="003E0186"/>
    <w:rsid w:val="003E36E3"/>
    <w:rsid w:val="003E6397"/>
    <w:rsid w:val="003F385A"/>
    <w:rsid w:val="00406BDB"/>
    <w:rsid w:val="00410FC1"/>
    <w:rsid w:val="00420394"/>
    <w:rsid w:val="00422E15"/>
    <w:rsid w:val="0042361D"/>
    <w:rsid w:val="00425470"/>
    <w:rsid w:val="00425F55"/>
    <w:rsid w:val="00452895"/>
    <w:rsid w:val="00471BF3"/>
    <w:rsid w:val="004863E4"/>
    <w:rsid w:val="00495991"/>
    <w:rsid w:val="00497A50"/>
    <w:rsid w:val="004A2667"/>
    <w:rsid w:val="004B2998"/>
    <w:rsid w:val="004B5C3A"/>
    <w:rsid w:val="004C5F41"/>
    <w:rsid w:val="004E36F3"/>
    <w:rsid w:val="004E7180"/>
    <w:rsid w:val="004F00C0"/>
    <w:rsid w:val="004F01E4"/>
    <w:rsid w:val="004F38A9"/>
    <w:rsid w:val="004F44BF"/>
    <w:rsid w:val="004F4B5E"/>
    <w:rsid w:val="00505156"/>
    <w:rsid w:val="0051473F"/>
    <w:rsid w:val="00516BA9"/>
    <w:rsid w:val="005251F0"/>
    <w:rsid w:val="00531375"/>
    <w:rsid w:val="005549A2"/>
    <w:rsid w:val="005576E0"/>
    <w:rsid w:val="00560AFD"/>
    <w:rsid w:val="00562958"/>
    <w:rsid w:val="0056578A"/>
    <w:rsid w:val="0056772F"/>
    <w:rsid w:val="00581DB3"/>
    <w:rsid w:val="00586E0C"/>
    <w:rsid w:val="00591890"/>
    <w:rsid w:val="00597C46"/>
    <w:rsid w:val="005A24B6"/>
    <w:rsid w:val="005A3FF6"/>
    <w:rsid w:val="005C732A"/>
    <w:rsid w:val="005E6972"/>
    <w:rsid w:val="005F52BB"/>
    <w:rsid w:val="005F6144"/>
    <w:rsid w:val="00611597"/>
    <w:rsid w:val="006137DC"/>
    <w:rsid w:val="00615C57"/>
    <w:rsid w:val="00616FFC"/>
    <w:rsid w:val="00617D59"/>
    <w:rsid w:val="00626534"/>
    <w:rsid w:val="006268CD"/>
    <w:rsid w:val="00631983"/>
    <w:rsid w:val="00633D48"/>
    <w:rsid w:val="006352A0"/>
    <w:rsid w:val="00645D20"/>
    <w:rsid w:val="006505CA"/>
    <w:rsid w:val="0067063C"/>
    <w:rsid w:val="0067066E"/>
    <w:rsid w:val="006741BD"/>
    <w:rsid w:val="00675F0A"/>
    <w:rsid w:val="006772CD"/>
    <w:rsid w:val="006778B4"/>
    <w:rsid w:val="00681B9B"/>
    <w:rsid w:val="00682AD8"/>
    <w:rsid w:val="00684E37"/>
    <w:rsid w:val="00697094"/>
    <w:rsid w:val="006A3CC0"/>
    <w:rsid w:val="006B727C"/>
    <w:rsid w:val="006C0BA4"/>
    <w:rsid w:val="006C2582"/>
    <w:rsid w:val="006C41A0"/>
    <w:rsid w:val="006F2EA6"/>
    <w:rsid w:val="006F4343"/>
    <w:rsid w:val="007007C5"/>
    <w:rsid w:val="00701D1D"/>
    <w:rsid w:val="00704BA4"/>
    <w:rsid w:val="00704DF6"/>
    <w:rsid w:val="00710FE9"/>
    <w:rsid w:val="00711C76"/>
    <w:rsid w:val="00715119"/>
    <w:rsid w:val="00717366"/>
    <w:rsid w:val="007218EE"/>
    <w:rsid w:val="00744ADB"/>
    <w:rsid w:val="00747732"/>
    <w:rsid w:val="0075336E"/>
    <w:rsid w:val="00754402"/>
    <w:rsid w:val="00756F2A"/>
    <w:rsid w:val="0076517C"/>
    <w:rsid w:val="00782BDC"/>
    <w:rsid w:val="00783A44"/>
    <w:rsid w:val="00791AA2"/>
    <w:rsid w:val="00794E38"/>
    <w:rsid w:val="007956C7"/>
    <w:rsid w:val="00796225"/>
    <w:rsid w:val="007A67B0"/>
    <w:rsid w:val="007B37DD"/>
    <w:rsid w:val="007C3A73"/>
    <w:rsid w:val="007D50B0"/>
    <w:rsid w:val="007D6D1A"/>
    <w:rsid w:val="007D7BF0"/>
    <w:rsid w:val="007E1E76"/>
    <w:rsid w:val="007F3CE7"/>
    <w:rsid w:val="007F7937"/>
    <w:rsid w:val="00800F99"/>
    <w:rsid w:val="00813C79"/>
    <w:rsid w:val="00813DC0"/>
    <w:rsid w:val="00814A05"/>
    <w:rsid w:val="0081617B"/>
    <w:rsid w:val="008263CD"/>
    <w:rsid w:val="00831C18"/>
    <w:rsid w:val="008325B5"/>
    <w:rsid w:val="008375A4"/>
    <w:rsid w:val="00841E57"/>
    <w:rsid w:val="00842644"/>
    <w:rsid w:val="00844E01"/>
    <w:rsid w:val="008505BB"/>
    <w:rsid w:val="00865CCE"/>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26E41"/>
    <w:rsid w:val="00931E31"/>
    <w:rsid w:val="009349E5"/>
    <w:rsid w:val="00936A3B"/>
    <w:rsid w:val="00945A07"/>
    <w:rsid w:val="00947AAB"/>
    <w:rsid w:val="009536C7"/>
    <w:rsid w:val="00967D0D"/>
    <w:rsid w:val="00970368"/>
    <w:rsid w:val="00976313"/>
    <w:rsid w:val="00980FD8"/>
    <w:rsid w:val="009A33E5"/>
    <w:rsid w:val="009A3518"/>
    <w:rsid w:val="009B48C2"/>
    <w:rsid w:val="009C267D"/>
    <w:rsid w:val="009C3294"/>
    <w:rsid w:val="009C5312"/>
    <w:rsid w:val="009D79B4"/>
    <w:rsid w:val="009D7A45"/>
    <w:rsid w:val="009E1467"/>
    <w:rsid w:val="009E1665"/>
    <w:rsid w:val="009E44E8"/>
    <w:rsid w:val="009E51F7"/>
    <w:rsid w:val="00A074BF"/>
    <w:rsid w:val="00A149DB"/>
    <w:rsid w:val="00A20E0B"/>
    <w:rsid w:val="00A31534"/>
    <w:rsid w:val="00A36E88"/>
    <w:rsid w:val="00A448A6"/>
    <w:rsid w:val="00A461AC"/>
    <w:rsid w:val="00A57636"/>
    <w:rsid w:val="00A611AF"/>
    <w:rsid w:val="00A82412"/>
    <w:rsid w:val="00A8615C"/>
    <w:rsid w:val="00A91EB9"/>
    <w:rsid w:val="00A92439"/>
    <w:rsid w:val="00AA1CCA"/>
    <w:rsid w:val="00AA520A"/>
    <w:rsid w:val="00AA6776"/>
    <w:rsid w:val="00AB120A"/>
    <w:rsid w:val="00AC21C2"/>
    <w:rsid w:val="00AD1A93"/>
    <w:rsid w:val="00B076D0"/>
    <w:rsid w:val="00B2262C"/>
    <w:rsid w:val="00B343BA"/>
    <w:rsid w:val="00B37FC5"/>
    <w:rsid w:val="00B40FC0"/>
    <w:rsid w:val="00B465C1"/>
    <w:rsid w:val="00B54776"/>
    <w:rsid w:val="00B5756B"/>
    <w:rsid w:val="00B72C97"/>
    <w:rsid w:val="00B9167F"/>
    <w:rsid w:val="00B918C4"/>
    <w:rsid w:val="00BA04CC"/>
    <w:rsid w:val="00BA2559"/>
    <w:rsid w:val="00BA27B3"/>
    <w:rsid w:val="00BA49A8"/>
    <w:rsid w:val="00BA642C"/>
    <w:rsid w:val="00BA672E"/>
    <w:rsid w:val="00BB39BA"/>
    <w:rsid w:val="00BC3715"/>
    <w:rsid w:val="00BC3FA5"/>
    <w:rsid w:val="00BC5ED5"/>
    <w:rsid w:val="00BC64B9"/>
    <w:rsid w:val="00BE333F"/>
    <w:rsid w:val="00BF49D3"/>
    <w:rsid w:val="00BF64E1"/>
    <w:rsid w:val="00C1351E"/>
    <w:rsid w:val="00C151C2"/>
    <w:rsid w:val="00C269B4"/>
    <w:rsid w:val="00C40E4A"/>
    <w:rsid w:val="00C42C28"/>
    <w:rsid w:val="00C4463C"/>
    <w:rsid w:val="00C45F50"/>
    <w:rsid w:val="00C604D1"/>
    <w:rsid w:val="00C62328"/>
    <w:rsid w:val="00C77D5D"/>
    <w:rsid w:val="00C8168F"/>
    <w:rsid w:val="00C82794"/>
    <w:rsid w:val="00C843DD"/>
    <w:rsid w:val="00C9177A"/>
    <w:rsid w:val="00C92EBB"/>
    <w:rsid w:val="00C97479"/>
    <w:rsid w:val="00CA3BEF"/>
    <w:rsid w:val="00CA58B0"/>
    <w:rsid w:val="00CC3F73"/>
    <w:rsid w:val="00CC7016"/>
    <w:rsid w:val="00CE3F8B"/>
    <w:rsid w:val="00CF762A"/>
    <w:rsid w:val="00D16C45"/>
    <w:rsid w:val="00D17FAC"/>
    <w:rsid w:val="00D2097C"/>
    <w:rsid w:val="00D20EB4"/>
    <w:rsid w:val="00D30996"/>
    <w:rsid w:val="00D411C0"/>
    <w:rsid w:val="00D62F79"/>
    <w:rsid w:val="00D741E4"/>
    <w:rsid w:val="00D760F1"/>
    <w:rsid w:val="00D77E9A"/>
    <w:rsid w:val="00D82291"/>
    <w:rsid w:val="00D82328"/>
    <w:rsid w:val="00D862A7"/>
    <w:rsid w:val="00D86D6E"/>
    <w:rsid w:val="00DA0E96"/>
    <w:rsid w:val="00DA4596"/>
    <w:rsid w:val="00DD138F"/>
    <w:rsid w:val="00DD343F"/>
    <w:rsid w:val="00DE025B"/>
    <w:rsid w:val="00DE1016"/>
    <w:rsid w:val="00DE16F6"/>
    <w:rsid w:val="00DE443E"/>
    <w:rsid w:val="00DF106B"/>
    <w:rsid w:val="00DF54B7"/>
    <w:rsid w:val="00DF6F11"/>
    <w:rsid w:val="00E114F1"/>
    <w:rsid w:val="00E17991"/>
    <w:rsid w:val="00E310C7"/>
    <w:rsid w:val="00E40D17"/>
    <w:rsid w:val="00E411AB"/>
    <w:rsid w:val="00E41E1C"/>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EE1BA0"/>
    <w:rsid w:val="00EE4214"/>
    <w:rsid w:val="00F00151"/>
    <w:rsid w:val="00F03D0C"/>
    <w:rsid w:val="00F14EA6"/>
    <w:rsid w:val="00F17455"/>
    <w:rsid w:val="00F24146"/>
    <w:rsid w:val="00F405AF"/>
    <w:rsid w:val="00F45DBD"/>
    <w:rsid w:val="00F5061E"/>
    <w:rsid w:val="00F50A6D"/>
    <w:rsid w:val="00F67C5E"/>
    <w:rsid w:val="00F7055E"/>
    <w:rsid w:val="00F73137"/>
    <w:rsid w:val="00F75B4B"/>
    <w:rsid w:val="00F77808"/>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paragraph" w:styleId="Korrektur">
    <w:name w:val="Revision"/>
    <w:hidden/>
    <w:uiPriority w:val="99"/>
    <w:semiHidden/>
    <w:rsid w:val="00F14EA6"/>
    <w:pPr>
      <w:spacing w:after="0" w:line="240" w:lineRule="auto"/>
    </w:pPr>
    <w:rPr>
      <w:rFonts w:ascii="Cambria" w:hAnsi="Cambria"/>
      <w:sz w:val="20"/>
    </w:rPr>
  </w:style>
  <w:style w:type="character" w:customStyle="1" w:styleId="apple-converted-space">
    <w:name w:val="apple-converted-space"/>
    <w:basedOn w:val="Standardskrifttypeiafsnit"/>
    <w:rsid w:val="00270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69821567">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45494202">
      <w:bodyDiv w:val="1"/>
      <w:marLeft w:val="0"/>
      <w:marRight w:val="0"/>
      <w:marTop w:val="0"/>
      <w:marBottom w:val="0"/>
      <w:divBdr>
        <w:top w:val="none" w:sz="0" w:space="0" w:color="auto"/>
        <w:left w:val="none" w:sz="0" w:space="0" w:color="auto"/>
        <w:bottom w:val="none" w:sz="0" w:space="0" w:color="auto"/>
        <w:right w:val="none" w:sz="0" w:space="0" w:color="auto"/>
      </w:divBdr>
    </w:div>
    <w:div w:id="77629512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953638773">
      <w:bodyDiv w:val="1"/>
      <w:marLeft w:val="0"/>
      <w:marRight w:val="0"/>
      <w:marTop w:val="0"/>
      <w:marBottom w:val="0"/>
      <w:divBdr>
        <w:top w:val="none" w:sz="0" w:space="0" w:color="auto"/>
        <w:left w:val="none" w:sz="0" w:space="0" w:color="auto"/>
        <w:bottom w:val="none" w:sz="0" w:space="0" w:color="auto"/>
        <w:right w:val="none" w:sz="0" w:space="0" w:color="auto"/>
      </w:divBdr>
    </w:div>
    <w:div w:id="1073549003">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21294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s@beringboard.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3587-38AE-4345-AE6C-96AB36E7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2935</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Tommy A. Kosior</cp:lastModifiedBy>
  <cp:revision>8</cp:revision>
  <cp:lastPrinted>2021-11-18T11:49:00Z</cp:lastPrinted>
  <dcterms:created xsi:type="dcterms:W3CDTF">2021-11-18T11:49:00Z</dcterms:created>
  <dcterms:modified xsi:type="dcterms:W3CDTF">2021-11-18T11:52:00Z</dcterms:modified>
</cp:coreProperties>
</file>