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D5E87" w14:textId="77777777" w:rsidR="00140482" w:rsidRDefault="00140482" w:rsidP="00A12F85">
      <w:pPr>
        <w:pStyle w:val="Rubrik"/>
        <w:spacing w:line="240" w:lineRule="auto"/>
        <w:rPr>
          <w:rFonts w:ascii="Arial" w:hAnsi="Arial" w:cs="Arial"/>
        </w:rPr>
      </w:pPr>
    </w:p>
    <w:p w14:paraId="4B979A4A" w14:textId="12D6EB60" w:rsidR="00140482" w:rsidRPr="00140482" w:rsidRDefault="00140482" w:rsidP="00A12F85">
      <w:pPr>
        <w:pStyle w:val="Rubrik"/>
        <w:spacing w:line="240" w:lineRule="auto"/>
        <w:rPr>
          <w:rFonts w:ascii="Arial" w:hAnsi="Arial" w:cs="Arial"/>
          <w:b w:val="0"/>
          <w:bCs/>
          <w:sz w:val="22"/>
        </w:rPr>
      </w:pPr>
      <w:r w:rsidRPr="00140482">
        <w:rPr>
          <w:rFonts w:ascii="Arial" w:hAnsi="Arial" w:cs="Arial"/>
          <w:b w:val="0"/>
          <w:bCs/>
          <w:sz w:val="22"/>
        </w:rPr>
        <w:t>Pressemeddelelse fra Troldtekt A/S</w:t>
      </w:r>
    </w:p>
    <w:p w14:paraId="2CD00968" w14:textId="77777777" w:rsidR="00140482" w:rsidRDefault="00140482" w:rsidP="00A12F85">
      <w:pPr>
        <w:pStyle w:val="Rubrik"/>
        <w:spacing w:line="240" w:lineRule="auto"/>
        <w:rPr>
          <w:rFonts w:ascii="Arial" w:hAnsi="Arial" w:cs="Arial"/>
        </w:rPr>
      </w:pPr>
    </w:p>
    <w:p w14:paraId="56741CBC" w14:textId="1206E01A" w:rsidR="0056772F" w:rsidRPr="00140482" w:rsidRDefault="0016726B" w:rsidP="00A12F85">
      <w:pPr>
        <w:pStyle w:val="Rubrik"/>
        <w:spacing w:line="240" w:lineRule="auto"/>
        <w:rPr>
          <w:rFonts w:ascii="Arial" w:hAnsi="Arial" w:cs="Arial"/>
        </w:rPr>
      </w:pPr>
      <w:r w:rsidRPr="00140482">
        <w:rPr>
          <w:rFonts w:ascii="Arial" w:hAnsi="Arial" w:cs="Arial"/>
        </w:rPr>
        <w:t>Byggeriets</w:t>
      </w:r>
      <w:r w:rsidR="00E74BDA" w:rsidRPr="00140482">
        <w:rPr>
          <w:rFonts w:ascii="Arial" w:hAnsi="Arial" w:cs="Arial"/>
        </w:rPr>
        <w:t xml:space="preserve"> efterspørgsel kræver mere</w:t>
      </w:r>
      <w:r w:rsidR="00A12F85" w:rsidRPr="00140482">
        <w:rPr>
          <w:rFonts w:ascii="Arial" w:hAnsi="Arial" w:cs="Arial"/>
        </w:rPr>
        <w:t xml:space="preserve"> certificeret </w:t>
      </w:r>
      <w:r w:rsidRPr="00140482">
        <w:rPr>
          <w:rFonts w:ascii="Arial" w:hAnsi="Arial" w:cs="Arial"/>
        </w:rPr>
        <w:t>træ</w:t>
      </w:r>
    </w:p>
    <w:p w14:paraId="4AD5C458" w14:textId="05DA4993" w:rsidR="00A12F85" w:rsidRPr="00140482" w:rsidRDefault="00A12F85" w:rsidP="00A12F85">
      <w:pPr>
        <w:pStyle w:val="Underrubrik"/>
        <w:rPr>
          <w:rFonts w:ascii="Arial" w:hAnsi="Arial" w:cs="Arial"/>
        </w:rPr>
      </w:pPr>
    </w:p>
    <w:p w14:paraId="5A26C3B2" w14:textId="753B6DA5" w:rsidR="00A12F85" w:rsidRPr="00140482" w:rsidRDefault="00A12F85" w:rsidP="00A12F85">
      <w:pPr>
        <w:pStyle w:val="Underrubrik"/>
        <w:rPr>
          <w:rFonts w:ascii="Arial" w:hAnsi="Arial" w:cs="Arial"/>
        </w:rPr>
      </w:pPr>
      <w:r w:rsidRPr="00140482">
        <w:rPr>
          <w:rFonts w:ascii="Arial" w:hAnsi="Arial" w:cs="Arial"/>
        </w:rPr>
        <w:t>Byggeriet efterspørger træprodukter fra dokumenteret bæredygtig skovdrift. Derfor er der brug for flere certificerede skove</w:t>
      </w:r>
      <w:r w:rsidR="00E74BDA" w:rsidRPr="00140482">
        <w:rPr>
          <w:rFonts w:ascii="Arial" w:hAnsi="Arial" w:cs="Arial"/>
        </w:rPr>
        <w:t xml:space="preserve"> med rødgran</w:t>
      </w:r>
      <w:r w:rsidRPr="00140482">
        <w:rPr>
          <w:rFonts w:ascii="Arial" w:hAnsi="Arial" w:cs="Arial"/>
        </w:rPr>
        <w:t xml:space="preserve">, hvis industrien skal producere i Danmark med lokale råvarer. </w:t>
      </w:r>
    </w:p>
    <w:p w14:paraId="3D0D49C6" w14:textId="77777777" w:rsidR="00A12F85" w:rsidRPr="00140482" w:rsidRDefault="00A12F85" w:rsidP="00A12F85">
      <w:pPr>
        <w:pStyle w:val="Underrubrik"/>
        <w:rPr>
          <w:rFonts w:ascii="Arial" w:hAnsi="Arial" w:cs="Arial"/>
        </w:rPr>
      </w:pPr>
    </w:p>
    <w:p w14:paraId="22454B92" w14:textId="21F1DF46" w:rsidR="00A12F85" w:rsidRPr="00140482" w:rsidRDefault="00A12F85" w:rsidP="00A12F85">
      <w:pPr>
        <w:pStyle w:val="Underrubrik"/>
        <w:rPr>
          <w:rFonts w:ascii="Arial" w:hAnsi="Arial" w:cs="Arial"/>
        </w:rPr>
      </w:pPr>
      <w:r w:rsidRPr="00140482">
        <w:rPr>
          <w:rFonts w:ascii="Arial" w:hAnsi="Arial" w:cs="Arial"/>
        </w:rPr>
        <w:t xml:space="preserve">Sådan lyder opråbet fra Troldtekt A/S, der får opbakning fra FSC Danmark, som varetager en af de to førende træcertificeringer.  </w:t>
      </w:r>
    </w:p>
    <w:p w14:paraId="78BF6B38" w14:textId="62813F0C" w:rsidR="00A12F85" w:rsidRPr="00140482" w:rsidRDefault="00A12F85" w:rsidP="00A12F85">
      <w:pPr>
        <w:rPr>
          <w:rFonts w:ascii="Arial" w:hAnsi="Arial" w:cs="Arial"/>
        </w:rPr>
      </w:pPr>
    </w:p>
    <w:p w14:paraId="66D38284" w14:textId="77777777" w:rsidR="005760CE" w:rsidRPr="00140482" w:rsidRDefault="005760CE" w:rsidP="00A12F85">
      <w:pPr>
        <w:rPr>
          <w:rFonts w:ascii="Arial" w:hAnsi="Arial" w:cs="Arial"/>
        </w:rPr>
      </w:pPr>
      <w:r w:rsidRPr="00140482">
        <w:rPr>
          <w:rFonts w:ascii="Arial" w:hAnsi="Arial" w:cs="Arial"/>
        </w:rPr>
        <w:t xml:space="preserve">Ved </w:t>
      </w:r>
      <w:proofErr w:type="spellStart"/>
      <w:r w:rsidRPr="00140482">
        <w:rPr>
          <w:rFonts w:ascii="Arial" w:hAnsi="Arial" w:cs="Arial"/>
        </w:rPr>
        <w:t>Troldtekts</w:t>
      </w:r>
      <w:proofErr w:type="spellEnd"/>
      <w:r w:rsidRPr="00140482">
        <w:rPr>
          <w:rFonts w:ascii="Arial" w:hAnsi="Arial" w:cs="Arial"/>
        </w:rPr>
        <w:t xml:space="preserve"> fabrik i den vestjyske by Troldhede ligger der stakke af træstammer, så langt øjet rækker. Når træet er afbarket og tørret i seks måneder, indgår det som råvare i de originale Troldtekt akustikplader. </w:t>
      </w:r>
    </w:p>
    <w:p w14:paraId="66E62769" w14:textId="77777777" w:rsidR="005760CE" w:rsidRPr="00140482" w:rsidRDefault="005760CE" w:rsidP="00A12F85">
      <w:pPr>
        <w:rPr>
          <w:rFonts w:ascii="Arial" w:hAnsi="Arial" w:cs="Arial"/>
        </w:rPr>
      </w:pPr>
    </w:p>
    <w:p w14:paraId="73A366C8" w14:textId="6552ACD4" w:rsidR="005760CE" w:rsidRPr="00140482" w:rsidRDefault="004E11A4" w:rsidP="00A12F85">
      <w:pPr>
        <w:rPr>
          <w:rFonts w:ascii="Arial" w:eastAsia="Times New Roman" w:hAnsi="Arial" w:cs="Arial"/>
        </w:rPr>
      </w:pPr>
      <w:r w:rsidRPr="00140482">
        <w:rPr>
          <w:rFonts w:ascii="Arial" w:eastAsia="Times New Roman" w:hAnsi="Arial" w:cs="Arial"/>
          <w:color w:val="151104"/>
          <w:szCs w:val="20"/>
        </w:rPr>
        <w:t>Til produktionen af </w:t>
      </w:r>
      <w:r w:rsidRPr="00140482">
        <w:rPr>
          <w:rFonts w:ascii="Arial" w:eastAsia="Times New Roman" w:hAnsi="Arial" w:cs="Arial"/>
          <w:szCs w:val="20"/>
        </w:rPr>
        <w:t>Troldtekt</w:t>
      </w:r>
      <w:r w:rsidRPr="00140482">
        <w:rPr>
          <w:rFonts w:ascii="Arial" w:eastAsia="Times New Roman" w:hAnsi="Arial" w:cs="Arial"/>
          <w:szCs w:val="20"/>
          <w:vertAlign w:val="superscript"/>
        </w:rPr>
        <w:t>®</w:t>
      </w:r>
      <w:r w:rsidRPr="00140482">
        <w:rPr>
          <w:rFonts w:ascii="Arial" w:eastAsia="Times New Roman" w:hAnsi="Arial" w:cs="Arial"/>
          <w:szCs w:val="20"/>
        </w:rPr>
        <w:t xml:space="preserve"> akustikplader </w:t>
      </w:r>
      <w:r w:rsidRPr="00140482">
        <w:rPr>
          <w:rFonts w:ascii="Arial" w:eastAsia="Times New Roman" w:hAnsi="Arial" w:cs="Arial"/>
          <w:color w:val="151104"/>
          <w:szCs w:val="20"/>
        </w:rPr>
        <w:t>anvendes udelukkende certificeret træ. Kunder kan selv vælge, om deres Troldtekt akustikplader skal være PEFC™- eller </w:t>
      </w:r>
      <w:r w:rsidRPr="00140482">
        <w:rPr>
          <w:rFonts w:ascii="Arial" w:eastAsia="Times New Roman" w:hAnsi="Arial" w:cs="Arial"/>
          <w:szCs w:val="20"/>
        </w:rPr>
        <w:t>FSC</w:t>
      </w:r>
      <w:r w:rsidRPr="00140482">
        <w:rPr>
          <w:rFonts w:ascii="Arial" w:eastAsia="Times New Roman" w:hAnsi="Arial" w:cs="Arial"/>
          <w:szCs w:val="20"/>
          <w:vertAlign w:val="superscript"/>
        </w:rPr>
        <w:t>®</w:t>
      </w:r>
      <w:r w:rsidRPr="00140482">
        <w:rPr>
          <w:rFonts w:ascii="Arial" w:eastAsia="Times New Roman" w:hAnsi="Arial" w:cs="Arial"/>
          <w:szCs w:val="20"/>
        </w:rPr>
        <w:t>-certificeret (FSC</w:t>
      </w:r>
      <w:r w:rsidRPr="00140482">
        <w:rPr>
          <w:rFonts w:ascii="Arial" w:eastAsia="Times New Roman" w:hAnsi="Arial" w:cs="Arial"/>
          <w:szCs w:val="20"/>
          <w:vertAlign w:val="superscript"/>
        </w:rPr>
        <w:t>®</w:t>
      </w:r>
      <w:r w:rsidRPr="00140482">
        <w:rPr>
          <w:rFonts w:ascii="Arial" w:eastAsia="Times New Roman" w:hAnsi="Arial" w:cs="Arial"/>
          <w:szCs w:val="20"/>
        </w:rPr>
        <w:t>C115450).</w:t>
      </w:r>
      <w:r w:rsidRPr="00140482">
        <w:rPr>
          <w:rFonts w:ascii="Arial" w:eastAsia="Times New Roman" w:hAnsi="Arial" w:cs="Arial"/>
          <w:i/>
          <w:iCs/>
        </w:rPr>
        <w:t> </w:t>
      </w:r>
      <w:r w:rsidR="005760CE" w:rsidRPr="00140482">
        <w:rPr>
          <w:rFonts w:ascii="Arial" w:hAnsi="Arial" w:cs="Arial"/>
        </w:rPr>
        <w:t xml:space="preserve">På den måde </w:t>
      </w:r>
      <w:r w:rsidR="00BF4419" w:rsidRPr="00140482">
        <w:rPr>
          <w:rFonts w:ascii="Arial" w:hAnsi="Arial" w:cs="Arial"/>
        </w:rPr>
        <w:t xml:space="preserve">imødekommer </w:t>
      </w:r>
      <w:r w:rsidR="005760CE" w:rsidRPr="00140482">
        <w:rPr>
          <w:rFonts w:ascii="Arial" w:hAnsi="Arial" w:cs="Arial"/>
        </w:rPr>
        <w:t xml:space="preserve">Troldtekt </w:t>
      </w:r>
      <w:r w:rsidR="00BE7892" w:rsidRPr="00140482">
        <w:rPr>
          <w:rFonts w:ascii="Arial" w:hAnsi="Arial" w:cs="Arial"/>
        </w:rPr>
        <w:t>den</w:t>
      </w:r>
      <w:r w:rsidR="005760CE" w:rsidRPr="00140482">
        <w:rPr>
          <w:rFonts w:ascii="Arial" w:hAnsi="Arial" w:cs="Arial"/>
        </w:rPr>
        <w:t xml:space="preserve"> stigende efterspørgsel </w:t>
      </w:r>
      <w:r w:rsidR="00BE7892" w:rsidRPr="00140482">
        <w:rPr>
          <w:rFonts w:ascii="Arial" w:hAnsi="Arial" w:cs="Arial"/>
        </w:rPr>
        <w:t xml:space="preserve">fra byggeriet </w:t>
      </w:r>
      <w:r w:rsidR="005760CE" w:rsidRPr="00140482">
        <w:rPr>
          <w:rFonts w:ascii="Arial" w:hAnsi="Arial" w:cs="Arial"/>
        </w:rPr>
        <w:t xml:space="preserve">på bæredygtigt træ, som </w:t>
      </w:r>
      <w:r w:rsidR="00BE7892" w:rsidRPr="00140482">
        <w:rPr>
          <w:rFonts w:ascii="Arial" w:hAnsi="Arial" w:cs="Arial"/>
        </w:rPr>
        <w:t xml:space="preserve">er et tegn </w:t>
      </w:r>
      <w:r w:rsidR="00491F13" w:rsidRPr="00140482">
        <w:rPr>
          <w:rFonts w:ascii="Arial" w:hAnsi="Arial" w:cs="Arial"/>
        </w:rPr>
        <w:t>på</w:t>
      </w:r>
      <w:r w:rsidR="005760CE" w:rsidRPr="00140482">
        <w:rPr>
          <w:rFonts w:ascii="Arial" w:hAnsi="Arial" w:cs="Arial"/>
        </w:rPr>
        <w:t xml:space="preserve"> branchens grønne omstilling. Det giver ekstra plus i CO</w:t>
      </w:r>
      <w:r w:rsidR="005760CE" w:rsidRPr="00140482">
        <w:rPr>
          <w:rFonts w:ascii="Arial" w:hAnsi="Arial" w:cs="Arial"/>
          <w:vertAlign w:val="subscript"/>
        </w:rPr>
        <w:t>2</w:t>
      </w:r>
      <w:r w:rsidR="005760CE" w:rsidRPr="00140482">
        <w:rPr>
          <w:rFonts w:ascii="Arial" w:hAnsi="Arial" w:cs="Arial"/>
        </w:rPr>
        <w:t xml:space="preserve">-regnskabet, at træet kommer fra lokale skove, så det ikke skal fragtes </w:t>
      </w:r>
      <w:r w:rsidR="00491F13" w:rsidRPr="00140482">
        <w:rPr>
          <w:rFonts w:ascii="Arial" w:hAnsi="Arial" w:cs="Arial"/>
        </w:rPr>
        <w:t>med lastbiler</w:t>
      </w:r>
      <w:r w:rsidR="005760CE" w:rsidRPr="00140482">
        <w:rPr>
          <w:rFonts w:ascii="Arial" w:hAnsi="Arial" w:cs="Arial"/>
        </w:rPr>
        <w:t xml:space="preserve"> </w:t>
      </w:r>
      <w:r w:rsidR="00B13902" w:rsidRPr="00140482">
        <w:rPr>
          <w:rFonts w:ascii="Arial" w:hAnsi="Arial" w:cs="Arial"/>
        </w:rPr>
        <w:t xml:space="preserve">over </w:t>
      </w:r>
      <w:r w:rsidR="00BA1935" w:rsidRPr="00140482">
        <w:rPr>
          <w:rFonts w:ascii="Arial" w:hAnsi="Arial" w:cs="Arial"/>
        </w:rPr>
        <w:t>store</w:t>
      </w:r>
      <w:r w:rsidR="00B13902" w:rsidRPr="00140482">
        <w:rPr>
          <w:rFonts w:ascii="Arial" w:hAnsi="Arial" w:cs="Arial"/>
        </w:rPr>
        <w:t xml:space="preserve"> afstande</w:t>
      </w:r>
      <w:r w:rsidR="005760CE" w:rsidRPr="00140482">
        <w:rPr>
          <w:rFonts w:ascii="Arial" w:hAnsi="Arial" w:cs="Arial"/>
        </w:rPr>
        <w:t>.</w:t>
      </w:r>
      <w:r w:rsidR="00797C8E" w:rsidRPr="00140482">
        <w:rPr>
          <w:rFonts w:ascii="Arial" w:hAnsi="Arial" w:cs="Arial"/>
        </w:rPr>
        <w:t xml:space="preserve"> </w:t>
      </w:r>
    </w:p>
    <w:p w14:paraId="5DCC2A5D" w14:textId="77777777" w:rsidR="005760CE" w:rsidRPr="00140482" w:rsidRDefault="005760CE" w:rsidP="00A12F85">
      <w:pPr>
        <w:rPr>
          <w:rFonts w:ascii="Arial" w:hAnsi="Arial" w:cs="Arial"/>
        </w:rPr>
      </w:pPr>
    </w:p>
    <w:p w14:paraId="6D87C194" w14:textId="537F6F03" w:rsidR="005760CE" w:rsidRPr="00140482" w:rsidRDefault="00115A3D" w:rsidP="00A12F85">
      <w:pPr>
        <w:rPr>
          <w:rFonts w:ascii="Arial" w:hAnsi="Arial" w:cs="Arial"/>
        </w:rPr>
      </w:pPr>
      <w:r w:rsidRPr="00140482">
        <w:rPr>
          <w:rFonts w:ascii="Arial" w:hAnsi="Arial" w:cs="Arial"/>
        </w:rPr>
        <w:t>–</w:t>
      </w:r>
      <w:r w:rsidR="005760CE" w:rsidRPr="00140482">
        <w:rPr>
          <w:rFonts w:ascii="Arial" w:hAnsi="Arial" w:cs="Arial"/>
        </w:rPr>
        <w:t xml:space="preserve"> En af styrkerne ved Troldtekt akustikplader er, at vi producerer dem i Danmark </w:t>
      </w:r>
      <w:r w:rsidRPr="00140482">
        <w:rPr>
          <w:rFonts w:ascii="Arial" w:hAnsi="Arial" w:cs="Arial"/>
        </w:rPr>
        <w:t>med træ</w:t>
      </w:r>
      <w:r w:rsidR="005760CE" w:rsidRPr="00140482">
        <w:rPr>
          <w:rFonts w:ascii="Arial" w:hAnsi="Arial" w:cs="Arial"/>
        </w:rPr>
        <w:t xml:space="preserve"> fra danske </w:t>
      </w:r>
      <w:r w:rsidRPr="00140482">
        <w:rPr>
          <w:rFonts w:ascii="Arial" w:hAnsi="Arial" w:cs="Arial"/>
        </w:rPr>
        <w:t xml:space="preserve">skove. Og at vi med certificeringerne har </w:t>
      </w:r>
      <w:r w:rsidR="00F16406" w:rsidRPr="00140482">
        <w:rPr>
          <w:rFonts w:ascii="Arial" w:hAnsi="Arial" w:cs="Arial"/>
        </w:rPr>
        <w:t>dokumentation for</w:t>
      </w:r>
      <w:r w:rsidRPr="00140482">
        <w:rPr>
          <w:rFonts w:ascii="Arial" w:hAnsi="Arial" w:cs="Arial"/>
        </w:rPr>
        <w:t xml:space="preserve">, at skovdriften tager hensyn til for eksempel biodiversitet. Der er stor efterspørgsel på certificerede træprodukter, og det er positivt i forhold til byggeriets klimaaftryk. Men hvis vi og resten af industrien også om </w:t>
      </w:r>
      <w:r w:rsidR="00491F13" w:rsidRPr="00140482">
        <w:rPr>
          <w:rFonts w:ascii="Arial" w:hAnsi="Arial" w:cs="Arial"/>
        </w:rPr>
        <w:t>10-15</w:t>
      </w:r>
      <w:r w:rsidRPr="00140482">
        <w:rPr>
          <w:rFonts w:ascii="Arial" w:hAnsi="Arial" w:cs="Arial"/>
        </w:rPr>
        <w:t xml:space="preserve"> år skal producere i Danmark, </w:t>
      </w:r>
      <w:r w:rsidR="006C6024" w:rsidRPr="00140482">
        <w:rPr>
          <w:rFonts w:ascii="Arial" w:hAnsi="Arial" w:cs="Arial"/>
        </w:rPr>
        <w:t xml:space="preserve">skal vi have </w:t>
      </w:r>
      <w:r w:rsidR="00D96485" w:rsidRPr="00140482">
        <w:rPr>
          <w:rFonts w:ascii="Arial" w:hAnsi="Arial" w:cs="Arial"/>
        </w:rPr>
        <w:t xml:space="preserve">endnu bedre </w:t>
      </w:r>
      <w:r w:rsidR="006C6024" w:rsidRPr="00140482">
        <w:rPr>
          <w:rFonts w:ascii="Arial" w:hAnsi="Arial" w:cs="Arial"/>
        </w:rPr>
        <w:t>adgang til at</w:t>
      </w:r>
      <w:r w:rsidRPr="00140482">
        <w:rPr>
          <w:rFonts w:ascii="Arial" w:hAnsi="Arial" w:cs="Arial"/>
        </w:rPr>
        <w:t xml:space="preserve"> </w:t>
      </w:r>
      <w:r w:rsidR="006C6024" w:rsidRPr="00140482">
        <w:rPr>
          <w:rFonts w:ascii="Arial" w:hAnsi="Arial" w:cs="Arial"/>
        </w:rPr>
        <w:t>k</w:t>
      </w:r>
      <w:r w:rsidRPr="00140482">
        <w:rPr>
          <w:rFonts w:ascii="Arial" w:hAnsi="Arial" w:cs="Arial"/>
        </w:rPr>
        <w:t xml:space="preserve">øbe </w:t>
      </w:r>
      <w:r w:rsidR="00491F13" w:rsidRPr="00140482">
        <w:rPr>
          <w:rFonts w:ascii="Arial" w:hAnsi="Arial" w:cs="Arial"/>
        </w:rPr>
        <w:t xml:space="preserve">dansk </w:t>
      </w:r>
      <w:r w:rsidRPr="00140482">
        <w:rPr>
          <w:rFonts w:ascii="Arial" w:hAnsi="Arial" w:cs="Arial"/>
        </w:rPr>
        <w:t>rødgran</w:t>
      </w:r>
      <w:r w:rsidR="006C6024" w:rsidRPr="00140482">
        <w:rPr>
          <w:rFonts w:ascii="Arial" w:hAnsi="Arial" w:cs="Arial"/>
        </w:rPr>
        <w:t xml:space="preserve"> fra certificerede skove</w:t>
      </w:r>
      <w:r w:rsidRPr="00140482">
        <w:rPr>
          <w:rFonts w:ascii="Arial" w:hAnsi="Arial" w:cs="Arial"/>
        </w:rPr>
        <w:t xml:space="preserve">, siger Peer Leth, adm. direktør hos Troldtekt A/S. </w:t>
      </w:r>
    </w:p>
    <w:p w14:paraId="2DC4438F" w14:textId="77777777" w:rsidR="00115A3D" w:rsidRPr="00140482" w:rsidRDefault="00115A3D" w:rsidP="00A12F85">
      <w:pPr>
        <w:rPr>
          <w:rFonts w:ascii="Arial" w:hAnsi="Arial" w:cs="Arial"/>
        </w:rPr>
      </w:pPr>
    </w:p>
    <w:p w14:paraId="73FCD814" w14:textId="5D1A8176" w:rsidR="00115A3D" w:rsidRPr="00140482" w:rsidRDefault="00D96485" w:rsidP="00A12F85">
      <w:pPr>
        <w:rPr>
          <w:rFonts w:ascii="Arial" w:hAnsi="Arial" w:cs="Arial"/>
        </w:rPr>
      </w:pPr>
      <w:r w:rsidRPr="00140482">
        <w:rPr>
          <w:rFonts w:ascii="Arial" w:hAnsi="Arial" w:cs="Arial"/>
        </w:rPr>
        <w:t xml:space="preserve">Derfor ærgrer han sig </w:t>
      </w:r>
      <w:r w:rsidR="00491F13" w:rsidRPr="00140482">
        <w:rPr>
          <w:rFonts w:ascii="Arial" w:hAnsi="Arial" w:cs="Arial"/>
        </w:rPr>
        <w:t>over</w:t>
      </w:r>
      <w:r w:rsidR="00115A3D" w:rsidRPr="00140482">
        <w:rPr>
          <w:rFonts w:ascii="Arial" w:hAnsi="Arial" w:cs="Arial"/>
        </w:rPr>
        <w:t>, at der fra politisk hold er mere fokus på at minimere andelen af nåletræ til fordel for andre træarter.</w:t>
      </w:r>
    </w:p>
    <w:p w14:paraId="3389D691" w14:textId="77777777" w:rsidR="00115A3D" w:rsidRPr="00140482" w:rsidRDefault="00115A3D" w:rsidP="00A12F85">
      <w:pPr>
        <w:rPr>
          <w:rFonts w:ascii="Arial" w:hAnsi="Arial" w:cs="Arial"/>
        </w:rPr>
      </w:pPr>
      <w:bookmarkStart w:id="0" w:name="_GoBack"/>
      <w:bookmarkEnd w:id="0"/>
    </w:p>
    <w:p w14:paraId="7322D303" w14:textId="03510630" w:rsidR="00491F13" w:rsidRPr="00140482" w:rsidRDefault="00491F13" w:rsidP="00A12F85">
      <w:pPr>
        <w:rPr>
          <w:rFonts w:ascii="Arial" w:hAnsi="Arial" w:cs="Arial"/>
        </w:rPr>
      </w:pPr>
      <w:r w:rsidRPr="00140482">
        <w:rPr>
          <w:rFonts w:ascii="Arial" w:hAnsi="Arial" w:cs="Arial"/>
        </w:rPr>
        <w:t>–</w:t>
      </w:r>
      <w:r w:rsidR="00115A3D" w:rsidRPr="00140482">
        <w:rPr>
          <w:rFonts w:ascii="Arial" w:hAnsi="Arial" w:cs="Arial"/>
        </w:rPr>
        <w:t xml:space="preserve"> Det ene udelukke</w:t>
      </w:r>
      <w:r w:rsidR="00887F98" w:rsidRPr="00140482">
        <w:rPr>
          <w:rFonts w:ascii="Arial" w:hAnsi="Arial" w:cs="Arial"/>
        </w:rPr>
        <w:t>r ikke</w:t>
      </w:r>
      <w:r w:rsidR="00115A3D" w:rsidRPr="00140482">
        <w:rPr>
          <w:rFonts w:ascii="Arial" w:hAnsi="Arial" w:cs="Arial"/>
        </w:rPr>
        <w:t xml:space="preserve"> det andet</w:t>
      </w:r>
      <w:r w:rsidR="00887F98" w:rsidRPr="00140482">
        <w:rPr>
          <w:rFonts w:ascii="Arial" w:hAnsi="Arial" w:cs="Arial"/>
        </w:rPr>
        <w:t xml:space="preserve">, og vi </w:t>
      </w:r>
      <w:r w:rsidR="00115A3D" w:rsidRPr="00140482">
        <w:rPr>
          <w:rFonts w:ascii="Arial" w:hAnsi="Arial" w:cs="Arial"/>
        </w:rPr>
        <w:t xml:space="preserve">er </w:t>
      </w:r>
      <w:r w:rsidR="00887F98" w:rsidRPr="00140482">
        <w:rPr>
          <w:rFonts w:ascii="Arial" w:hAnsi="Arial" w:cs="Arial"/>
        </w:rPr>
        <w:t xml:space="preserve">også </w:t>
      </w:r>
      <w:r w:rsidR="00115A3D" w:rsidRPr="00140482">
        <w:rPr>
          <w:rFonts w:ascii="Arial" w:hAnsi="Arial" w:cs="Arial"/>
        </w:rPr>
        <w:t xml:space="preserve">tilhængere af </w:t>
      </w:r>
      <w:r w:rsidR="00887F98" w:rsidRPr="00140482">
        <w:rPr>
          <w:rFonts w:ascii="Arial" w:hAnsi="Arial" w:cs="Arial"/>
        </w:rPr>
        <w:t xml:space="preserve">både vild og </w:t>
      </w:r>
      <w:r w:rsidR="00115A3D" w:rsidRPr="00140482">
        <w:rPr>
          <w:rFonts w:ascii="Arial" w:hAnsi="Arial" w:cs="Arial"/>
        </w:rPr>
        <w:t>varieret skov</w:t>
      </w:r>
      <w:r w:rsidR="00887F98" w:rsidRPr="00140482">
        <w:rPr>
          <w:rFonts w:ascii="Arial" w:hAnsi="Arial" w:cs="Arial"/>
        </w:rPr>
        <w:t>. I</w:t>
      </w:r>
      <w:r w:rsidR="00115A3D" w:rsidRPr="00140482">
        <w:rPr>
          <w:rFonts w:ascii="Arial" w:hAnsi="Arial" w:cs="Arial"/>
        </w:rPr>
        <w:t xml:space="preserve"> en certificeret skov kan rødgran, løvtræ og urørt skov vokse side om side. Det er faktisk et krav i certificeringen, at en vis andel af skoven står urørt. </w:t>
      </w:r>
      <w:r w:rsidRPr="00140482">
        <w:rPr>
          <w:rFonts w:ascii="Arial" w:hAnsi="Arial" w:cs="Arial"/>
        </w:rPr>
        <w:t>Jeg synes, politikerne burde slå et slag for, at vi planter mere skov i Danmark, så der både er plads til vild natur og til certificerede plantager, som understøtter byggeriets grønne omstilling.</w:t>
      </w:r>
    </w:p>
    <w:p w14:paraId="5AE8B62D" w14:textId="535A6FE0" w:rsidR="00491F13" w:rsidRPr="00140482" w:rsidRDefault="00491F13" w:rsidP="00A12F85">
      <w:pPr>
        <w:rPr>
          <w:rFonts w:ascii="Arial" w:hAnsi="Arial" w:cs="Arial"/>
        </w:rPr>
      </w:pPr>
    </w:p>
    <w:p w14:paraId="4F82C914" w14:textId="77777777" w:rsidR="00491F13" w:rsidRPr="00140482" w:rsidRDefault="00491F13" w:rsidP="00A12F85">
      <w:pPr>
        <w:rPr>
          <w:rFonts w:ascii="Arial" w:hAnsi="Arial" w:cs="Arial"/>
        </w:rPr>
      </w:pPr>
    </w:p>
    <w:p w14:paraId="52B4A2A9" w14:textId="1A9CBF25" w:rsidR="00491F13" w:rsidRPr="00140482" w:rsidRDefault="004831AD" w:rsidP="00A12F85">
      <w:pPr>
        <w:rPr>
          <w:rFonts w:ascii="Arial" w:hAnsi="Arial" w:cs="Arial"/>
          <w:b/>
          <w:bCs/>
          <w:sz w:val="22"/>
          <w:szCs w:val="24"/>
        </w:rPr>
      </w:pPr>
      <w:r w:rsidRPr="00140482">
        <w:rPr>
          <w:rFonts w:ascii="Arial" w:hAnsi="Arial" w:cs="Arial"/>
          <w:b/>
          <w:bCs/>
          <w:sz w:val="22"/>
          <w:szCs w:val="24"/>
        </w:rPr>
        <w:t>Certificering giver plads til et mylder af liv</w:t>
      </w:r>
    </w:p>
    <w:p w14:paraId="09C42861" w14:textId="77777777" w:rsidR="00491F13" w:rsidRPr="00140482" w:rsidRDefault="00491F13" w:rsidP="00A12F85">
      <w:pPr>
        <w:rPr>
          <w:rFonts w:ascii="Arial" w:hAnsi="Arial" w:cs="Arial"/>
        </w:rPr>
      </w:pPr>
    </w:p>
    <w:p w14:paraId="77D849BF" w14:textId="77777777" w:rsidR="007B6DEF" w:rsidRPr="00140482" w:rsidRDefault="000B0A19" w:rsidP="00A12F85">
      <w:pPr>
        <w:rPr>
          <w:rFonts w:ascii="Arial" w:hAnsi="Arial" w:cs="Arial"/>
        </w:rPr>
      </w:pPr>
      <w:r w:rsidRPr="00140482">
        <w:rPr>
          <w:rFonts w:ascii="Arial" w:hAnsi="Arial" w:cs="Arial"/>
        </w:rPr>
        <w:t xml:space="preserve">Et eksempel på varieret skov finder man i Viborg </w:t>
      </w:r>
      <w:proofErr w:type="spellStart"/>
      <w:r w:rsidRPr="00140482">
        <w:rPr>
          <w:rFonts w:ascii="Arial" w:hAnsi="Arial" w:cs="Arial"/>
        </w:rPr>
        <w:t>Hedeplantage</w:t>
      </w:r>
      <w:proofErr w:type="spellEnd"/>
      <w:r w:rsidRPr="00140482">
        <w:rPr>
          <w:rFonts w:ascii="Arial" w:hAnsi="Arial" w:cs="Arial"/>
        </w:rPr>
        <w:t>, hvorfra Troldtekt får en del af sit træ. Her er både snorlige rækker med rødgran, fredede vandhuller, urørt skov og områder, hvor skovbunden myldrer</w:t>
      </w:r>
      <w:r w:rsidR="007B6DEF" w:rsidRPr="00140482">
        <w:rPr>
          <w:rFonts w:ascii="Arial" w:hAnsi="Arial" w:cs="Arial"/>
        </w:rPr>
        <w:t xml:space="preserve"> af liv. Søren Dürr Grue – direktør i ngo’en FSC Danmark – viser rundt, mens han fortæller om de krav, som den internationalt udbredte FSC-ordning stiller til skovene. </w:t>
      </w:r>
    </w:p>
    <w:p w14:paraId="6319F778" w14:textId="77777777" w:rsidR="007B6DEF" w:rsidRPr="00140482" w:rsidRDefault="007B6DEF" w:rsidP="00A12F85">
      <w:pPr>
        <w:rPr>
          <w:rFonts w:ascii="Arial" w:hAnsi="Arial" w:cs="Arial"/>
        </w:rPr>
      </w:pPr>
    </w:p>
    <w:p w14:paraId="2CD4246B" w14:textId="01DC2EF7" w:rsidR="007B6DEF" w:rsidRPr="00140482" w:rsidRDefault="004831AD" w:rsidP="00A12F85">
      <w:pPr>
        <w:rPr>
          <w:rFonts w:ascii="Arial" w:hAnsi="Arial" w:cs="Arial"/>
        </w:rPr>
      </w:pPr>
      <w:r w:rsidRPr="00140482">
        <w:rPr>
          <w:rFonts w:ascii="Arial" w:hAnsi="Arial" w:cs="Arial"/>
        </w:rPr>
        <w:t xml:space="preserve">– </w:t>
      </w:r>
      <w:r w:rsidR="007B6DEF" w:rsidRPr="00140482">
        <w:rPr>
          <w:rFonts w:ascii="Arial" w:hAnsi="Arial" w:cs="Arial"/>
        </w:rPr>
        <w:t xml:space="preserve">Med en FSC-certificering opnår skovejere dokumentation for, at de driver skoven bæredygtigt. Det vil sige, at de tager hensyn til dyr og planter og til dem, der arbejder i skoven, som skal have godt sikkerhedsudstyr og løn efter overenskomst eller tilsvarende. </w:t>
      </w:r>
      <w:bookmarkStart w:id="1" w:name="_Hlk52974543"/>
      <w:r w:rsidR="007B6DEF" w:rsidRPr="00140482">
        <w:rPr>
          <w:rFonts w:ascii="Arial" w:hAnsi="Arial" w:cs="Arial"/>
        </w:rPr>
        <w:t xml:space="preserve">Fordelen for skovejerne er, at de </w:t>
      </w:r>
      <w:r w:rsidR="00AA2BA3" w:rsidRPr="00140482">
        <w:rPr>
          <w:rFonts w:ascii="Arial" w:hAnsi="Arial" w:cs="Arial"/>
        </w:rPr>
        <w:t>får adgang til et voksende marked, hvor FSC-certificering er et krav for at komme i betragtning</w:t>
      </w:r>
      <w:r w:rsidR="007B6DEF" w:rsidRPr="00140482">
        <w:rPr>
          <w:rFonts w:ascii="Arial" w:hAnsi="Arial" w:cs="Arial"/>
        </w:rPr>
        <w:t xml:space="preserve">, forklarer Søren Dürr Grue. </w:t>
      </w:r>
    </w:p>
    <w:bookmarkEnd w:id="1"/>
    <w:p w14:paraId="6970ABA5" w14:textId="77777777" w:rsidR="007B6DEF" w:rsidRPr="00140482" w:rsidRDefault="007B6DEF" w:rsidP="00A12F85">
      <w:pPr>
        <w:rPr>
          <w:rFonts w:ascii="Arial" w:hAnsi="Arial" w:cs="Arial"/>
        </w:rPr>
      </w:pPr>
    </w:p>
    <w:p w14:paraId="075D79FE" w14:textId="7E5A88AF" w:rsidR="007B6DEF" w:rsidRPr="00140482" w:rsidRDefault="00355DD6" w:rsidP="00A12F85">
      <w:pPr>
        <w:rPr>
          <w:rFonts w:ascii="Arial" w:hAnsi="Arial" w:cs="Arial"/>
        </w:rPr>
      </w:pPr>
      <w:r w:rsidRPr="00140482">
        <w:rPr>
          <w:rFonts w:ascii="Arial" w:hAnsi="Arial" w:cs="Arial"/>
        </w:rPr>
        <w:t xml:space="preserve">– </w:t>
      </w:r>
      <w:r w:rsidR="007B6DEF" w:rsidRPr="00140482">
        <w:rPr>
          <w:rFonts w:ascii="Arial" w:hAnsi="Arial" w:cs="Arial"/>
        </w:rPr>
        <w:t>For industrien, som køber træet, er der krav til dokumentation og sporbarhed. Så en bygherre, der vælger et FSC-certificeret produkt, får dokumentation for, at træet kommer fra en FSC-skov. Samtidig giver FSC-certificeret træ point til de førende bygningscertificeringer, som vinder frem i disse år, fortsætter han.</w:t>
      </w:r>
    </w:p>
    <w:p w14:paraId="189B8009" w14:textId="77777777" w:rsidR="007B6DEF" w:rsidRPr="00140482" w:rsidRDefault="007B6DEF" w:rsidP="00A12F85">
      <w:pPr>
        <w:rPr>
          <w:rFonts w:ascii="Arial" w:hAnsi="Arial" w:cs="Arial"/>
        </w:rPr>
      </w:pPr>
    </w:p>
    <w:p w14:paraId="25D11F7B" w14:textId="77777777" w:rsidR="007B6DEF" w:rsidRPr="00140482" w:rsidRDefault="007B6DEF" w:rsidP="00A12F85">
      <w:pPr>
        <w:rPr>
          <w:rFonts w:ascii="Arial" w:hAnsi="Arial" w:cs="Arial"/>
        </w:rPr>
      </w:pPr>
    </w:p>
    <w:p w14:paraId="42DC11AB" w14:textId="77777777" w:rsidR="00140482" w:rsidRDefault="00140482" w:rsidP="00A12F85">
      <w:pPr>
        <w:rPr>
          <w:rFonts w:ascii="Arial" w:hAnsi="Arial" w:cs="Arial"/>
          <w:b/>
          <w:bCs/>
          <w:sz w:val="22"/>
          <w:szCs w:val="24"/>
        </w:rPr>
      </w:pPr>
    </w:p>
    <w:p w14:paraId="53986935" w14:textId="5A106ABF" w:rsidR="007B6DEF" w:rsidRPr="00140482" w:rsidRDefault="004831AD" w:rsidP="00A12F85">
      <w:pPr>
        <w:rPr>
          <w:rFonts w:ascii="Arial" w:hAnsi="Arial" w:cs="Arial"/>
          <w:b/>
          <w:bCs/>
          <w:sz w:val="22"/>
          <w:szCs w:val="24"/>
        </w:rPr>
      </w:pPr>
      <w:r w:rsidRPr="00140482">
        <w:rPr>
          <w:rFonts w:ascii="Arial" w:hAnsi="Arial" w:cs="Arial"/>
          <w:b/>
          <w:bCs/>
          <w:sz w:val="22"/>
          <w:szCs w:val="24"/>
        </w:rPr>
        <w:t>Krav sikrer varieret skov</w:t>
      </w:r>
    </w:p>
    <w:p w14:paraId="06ECBA86" w14:textId="77777777" w:rsidR="007B6DEF" w:rsidRPr="00140482" w:rsidRDefault="007B6DEF" w:rsidP="00A12F85">
      <w:pPr>
        <w:rPr>
          <w:rFonts w:ascii="Arial" w:hAnsi="Arial" w:cs="Arial"/>
        </w:rPr>
      </w:pPr>
    </w:p>
    <w:p w14:paraId="32632244" w14:textId="77777777" w:rsidR="00AB127A" w:rsidRPr="00140482" w:rsidRDefault="00AB127A" w:rsidP="00A12F85">
      <w:pPr>
        <w:rPr>
          <w:rFonts w:ascii="Arial" w:hAnsi="Arial" w:cs="Arial"/>
        </w:rPr>
      </w:pPr>
      <w:r w:rsidRPr="00140482">
        <w:rPr>
          <w:rFonts w:ascii="Arial" w:hAnsi="Arial" w:cs="Arial"/>
        </w:rPr>
        <w:t xml:space="preserve">Søren Dürr Grue ser også aktuelt en stigende efterspørgsel fra byggeriet. Samtidig deler han Peer Leths pointe om, at certificering bidrager til mere varieret skov. </w:t>
      </w:r>
    </w:p>
    <w:p w14:paraId="7BD7DB12" w14:textId="77777777" w:rsidR="00AB127A" w:rsidRPr="00140482" w:rsidRDefault="00AB127A" w:rsidP="00A12F85">
      <w:pPr>
        <w:rPr>
          <w:rFonts w:ascii="Arial" w:hAnsi="Arial" w:cs="Arial"/>
        </w:rPr>
      </w:pPr>
    </w:p>
    <w:p w14:paraId="06E577BC" w14:textId="4C173275" w:rsidR="00AB127A" w:rsidRPr="00140482" w:rsidRDefault="00AB127A" w:rsidP="00A12F85">
      <w:pPr>
        <w:rPr>
          <w:rFonts w:ascii="Arial" w:hAnsi="Arial" w:cs="Arial"/>
        </w:rPr>
      </w:pPr>
      <w:r w:rsidRPr="00140482">
        <w:rPr>
          <w:rFonts w:ascii="Arial" w:hAnsi="Arial" w:cs="Arial"/>
        </w:rPr>
        <w:t xml:space="preserve">– Når man FSC-certificerer sin skov, må man ikke plante det hele til i gran. Der skal også vokse oprindelige </w:t>
      </w:r>
      <w:r w:rsidR="00E74BDA" w:rsidRPr="00140482">
        <w:rPr>
          <w:rFonts w:ascii="Arial" w:hAnsi="Arial" w:cs="Arial"/>
        </w:rPr>
        <w:t xml:space="preserve">danske </w:t>
      </w:r>
      <w:r w:rsidRPr="00140482">
        <w:rPr>
          <w:rFonts w:ascii="Arial" w:hAnsi="Arial" w:cs="Arial"/>
        </w:rPr>
        <w:t xml:space="preserve">arter som eg og bøg. Det bliver på den måde et mere blandet skovbillede. Samtidig er der for eksempel krav om, at døde træer og afklippede toppe bliver liggende til insekterne, at man lader fem træer stå for hver fældet hektar, og at en vis andel af skoven er helt urørt, siger han og tilføjer: </w:t>
      </w:r>
    </w:p>
    <w:p w14:paraId="2476A2E0" w14:textId="77777777" w:rsidR="00AB127A" w:rsidRPr="00140482" w:rsidRDefault="00AB127A" w:rsidP="00A12F85">
      <w:pPr>
        <w:rPr>
          <w:rFonts w:ascii="Arial" w:hAnsi="Arial" w:cs="Arial"/>
        </w:rPr>
      </w:pPr>
    </w:p>
    <w:p w14:paraId="55EFA578" w14:textId="493846E0" w:rsidR="00AB127A" w:rsidRPr="00140482" w:rsidRDefault="00AB127A" w:rsidP="00A12F85">
      <w:pPr>
        <w:rPr>
          <w:rFonts w:ascii="Arial" w:hAnsi="Arial" w:cs="Arial"/>
        </w:rPr>
      </w:pPr>
      <w:r w:rsidRPr="00140482">
        <w:rPr>
          <w:rFonts w:ascii="Arial" w:hAnsi="Arial" w:cs="Arial"/>
        </w:rPr>
        <w:t>– En virksomhed som Troldtekt har en meget klar FSC-politik. Det skaber øget efterspørgsel på FSC-certificeret skov, og samtidig er det med til at sikre produkter til en byggebranche, der i stigende grad efterspørger FSC-certificeret træ.</w:t>
      </w:r>
    </w:p>
    <w:p w14:paraId="0BD10C04" w14:textId="77777777" w:rsidR="00AB127A" w:rsidRPr="00140482" w:rsidRDefault="00AB127A" w:rsidP="00A12F85">
      <w:pPr>
        <w:rPr>
          <w:rFonts w:ascii="Arial" w:hAnsi="Arial" w:cs="Arial"/>
        </w:rPr>
      </w:pPr>
    </w:p>
    <w:p w14:paraId="77B9163C" w14:textId="5EC3B400" w:rsidR="00AB127A" w:rsidRPr="00140482" w:rsidRDefault="00AB127A" w:rsidP="00A12F85">
      <w:pPr>
        <w:rPr>
          <w:rFonts w:ascii="Arial" w:hAnsi="Arial" w:cs="Arial"/>
        </w:rPr>
      </w:pPr>
    </w:p>
    <w:p w14:paraId="0B76DAC8" w14:textId="57EA2B62" w:rsidR="00AB127A" w:rsidRPr="00140482" w:rsidRDefault="009A69BD" w:rsidP="00AB127A">
      <w:pPr>
        <w:rPr>
          <w:rFonts w:ascii="Arial" w:hAnsi="Arial" w:cs="Arial"/>
          <w:b/>
          <w:bCs/>
          <w:sz w:val="22"/>
          <w:szCs w:val="24"/>
        </w:rPr>
      </w:pPr>
      <w:r w:rsidRPr="00140482">
        <w:rPr>
          <w:rFonts w:ascii="Arial" w:hAnsi="Arial" w:cs="Arial"/>
          <w:b/>
          <w:bCs/>
          <w:sz w:val="22"/>
          <w:szCs w:val="24"/>
        </w:rPr>
        <w:t>Flere udvidelser kræver mere træ</w:t>
      </w:r>
    </w:p>
    <w:p w14:paraId="250C0F6B" w14:textId="77777777" w:rsidR="00E74BDA" w:rsidRPr="00140482" w:rsidRDefault="00E74BDA" w:rsidP="00A12F85">
      <w:pPr>
        <w:rPr>
          <w:rFonts w:ascii="Arial" w:hAnsi="Arial" w:cs="Arial"/>
        </w:rPr>
      </w:pPr>
    </w:p>
    <w:p w14:paraId="4DBBC5AF" w14:textId="137CE668" w:rsidR="00362EB2" w:rsidRPr="00140482" w:rsidRDefault="00E74BDA" w:rsidP="00A12F85">
      <w:pPr>
        <w:rPr>
          <w:rFonts w:ascii="Arial" w:hAnsi="Arial" w:cs="Arial"/>
        </w:rPr>
      </w:pPr>
      <w:r w:rsidRPr="00140482">
        <w:rPr>
          <w:rFonts w:ascii="Arial" w:hAnsi="Arial" w:cs="Arial"/>
        </w:rPr>
        <w:t>K</w:t>
      </w:r>
      <w:r w:rsidR="004C1DD0" w:rsidRPr="00140482">
        <w:rPr>
          <w:rFonts w:ascii="Arial" w:hAnsi="Arial" w:cs="Arial"/>
        </w:rPr>
        <w:t xml:space="preserve">underne </w:t>
      </w:r>
      <w:r w:rsidRPr="00140482">
        <w:rPr>
          <w:rFonts w:ascii="Arial" w:hAnsi="Arial" w:cs="Arial"/>
        </w:rPr>
        <w:t>skal have vished for</w:t>
      </w:r>
      <w:r w:rsidR="004C1DD0" w:rsidRPr="00140482">
        <w:rPr>
          <w:rFonts w:ascii="Arial" w:hAnsi="Arial" w:cs="Arial"/>
        </w:rPr>
        <w:t>, at hver en træfiber i pladerne kan spores tilbage til en specifik træleverance</w:t>
      </w:r>
      <w:r w:rsidRPr="00140482">
        <w:rPr>
          <w:rFonts w:ascii="Arial" w:hAnsi="Arial" w:cs="Arial"/>
        </w:rPr>
        <w:t xml:space="preserve">. Derfor har </w:t>
      </w:r>
      <w:r w:rsidR="00AB127A" w:rsidRPr="00140482">
        <w:rPr>
          <w:rFonts w:ascii="Arial" w:hAnsi="Arial" w:cs="Arial"/>
        </w:rPr>
        <w:t xml:space="preserve">Troldtekt </w:t>
      </w:r>
      <w:r w:rsidR="004C1DD0" w:rsidRPr="00140482">
        <w:rPr>
          <w:rFonts w:ascii="Arial" w:hAnsi="Arial" w:cs="Arial"/>
        </w:rPr>
        <w:t>en</w:t>
      </w:r>
      <w:r w:rsidR="00AB127A" w:rsidRPr="00140482">
        <w:rPr>
          <w:rFonts w:ascii="Arial" w:hAnsi="Arial" w:cs="Arial"/>
        </w:rPr>
        <w:t xml:space="preserve"> grundig systematik omkring sporbarheden. Den fuldautomatiske </w:t>
      </w:r>
      <w:r w:rsidR="00362EB2" w:rsidRPr="00140482">
        <w:rPr>
          <w:rFonts w:ascii="Arial" w:hAnsi="Arial" w:cs="Arial"/>
        </w:rPr>
        <w:t>fabrik</w:t>
      </w:r>
      <w:r w:rsidR="00AB127A" w:rsidRPr="00140482">
        <w:rPr>
          <w:rFonts w:ascii="Arial" w:hAnsi="Arial" w:cs="Arial"/>
        </w:rPr>
        <w:t>slinje bliver gjort ren</w:t>
      </w:r>
      <w:r w:rsidR="00362EB2" w:rsidRPr="00140482">
        <w:rPr>
          <w:rFonts w:ascii="Arial" w:hAnsi="Arial" w:cs="Arial"/>
        </w:rPr>
        <w:t xml:space="preserve">, </w:t>
      </w:r>
      <w:r w:rsidRPr="00140482">
        <w:rPr>
          <w:rFonts w:ascii="Arial" w:hAnsi="Arial" w:cs="Arial"/>
        </w:rPr>
        <w:t>n</w:t>
      </w:r>
      <w:r w:rsidR="00362EB2" w:rsidRPr="00140482">
        <w:rPr>
          <w:rFonts w:ascii="Arial" w:hAnsi="Arial" w:cs="Arial"/>
        </w:rPr>
        <w:t>år produktionen skifter fra PEFC-certificerede til FSC-certificerede akustikplader. Og</w:t>
      </w:r>
      <w:r w:rsidR="00BC06D3" w:rsidRPr="00140482">
        <w:rPr>
          <w:rFonts w:ascii="Arial" w:hAnsi="Arial" w:cs="Arial"/>
        </w:rPr>
        <w:t xml:space="preserve"> et</w:t>
      </w:r>
      <w:r w:rsidR="00362EB2" w:rsidRPr="00140482">
        <w:rPr>
          <w:rFonts w:ascii="Arial" w:hAnsi="Arial" w:cs="Arial"/>
        </w:rPr>
        <w:t xml:space="preserve"> stregkodesystem sikrer sporbarheden hele vejen. </w:t>
      </w:r>
    </w:p>
    <w:p w14:paraId="68EB2915" w14:textId="77777777" w:rsidR="00362EB2" w:rsidRPr="00140482" w:rsidRDefault="00362EB2" w:rsidP="00A12F85">
      <w:pPr>
        <w:rPr>
          <w:rFonts w:ascii="Arial" w:hAnsi="Arial" w:cs="Arial"/>
        </w:rPr>
      </w:pPr>
    </w:p>
    <w:p w14:paraId="37181099" w14:textId="130FA35D" w:rsidR="00AB127A" w:rsidRPr="00140482" w:rsidRDefault="00362EB2" w:rsidP="00A12F85">
      <w:pPr>
        <w:rPr>
          <w:rFonts w:ascii="Arial" w:hAnsi="Arial" w:cs="Arial"/>
        </w:rPr>
      </w:pPr>
      <w:r w:rsidRPr="00140482">
        <w:rPr>
          <w:rFonts w:ascii="Arial" w:hAnsi="Arial" w:cs="Arial"/>
        </w:rPr>
        <w:t xml:space="preserve">– Vi oplever en stor vækst i de her år, og sidste år fordoblede vi vores kapacitet med en helt ny fabrikslinje. Det er en klar ambition, at også fremtidige udvidelser kan foregå i Danmark, og at vi ikke skal være afhængige af træ langvejs fra. Men det kræver, at der bliver plantet nok rødgran, og at der bliver certificeret nok skove. Det er vi, andre producenter og de bæredygtigt tænkende bygherrer afhængige af, fastslår Peer Leth.  </w:t>
      </w:r>
    </w:p>
    <w:p w14:paraId="72FB514E" w14:textId="6DC69E70" w:rsidR="00491F13" w:rsidRPr="00140482" w:rsidRDefault="00AB127A" w:rsidP="00A12F85">
      <w:pPr>
        <w:rPr>
          <w:rFonts w:ascii="Arial" w:hAnsi="Arial" w:cs="Arial"/>
        </w:rPr>
      </w:pPr>
      <w:r w:rsidRPr="00140482">
        <w:rPr>
          <w:rFonts w:ascii="Arial" w:hAnsi="Arial" w:cs="Arial"/>
        </w:rPr>
        <w:t xml:space="preserve">  </w:t>
      </w:r>
      <w:r w:rsidR="007B6DEF" w:rsidRPr="00140482">
        <w:rPr>
          <w:rFonts w:ascii="Arial" w:hAnsi="Arial" w:cs="Arial"/>
        </w:rPr>
        <w:t xml:space="preserve">  </w:t>
      </w:r>
    </w:p>
    <w:p w14:paraId="135CAB5E" w14:textId="1499D465" w:rsidR="00A12F85" w:rsidRPr="00140482" w:rsidRDefault="00A12F85" w:rsidP="00A12F85">
      <w:pPr>
        <w:rPr>
          <w:rFonts w:ascii="Arial" w:hAnsi="Arial" w:cs="Arial"/>
        </w:rPr>
      </w:pPr>
    </w:p>
    <w:p w14:paraId="02F9F5DF" w14:textId="77777777" w:rsidR="004D6E4B" w:rsidRPr="00140482" w:rsidRDefault="004D6E4B" w:rsidP="004D6E4B">
      <w:pPr>
        <w:rPr>
          <w:rFonts w:ascii="Arial" w:hAnsi="Arial" w:cs="Arial"/>
          <w:szCs w:val="20"/>
        </w:rPr>
      </w:pPr>
      <w:r w:rsidRPr="00140482">
        <w:rPr>
          <w:rStyle w:val="Strk"/>
          <w:rFonts w:ascii="Arial" w:hAnsi="Arial" w:cs="Arial"/>
          <w:szCs w:val="20"/>
        </w:rPr>
        <w:t>FAKTA OM TROLDTEKT:</w:t>
      </w:r>
      <w:r w:rsidRPr="00140482">
        <w:rPr>
          <w:rFonts w:ascii="Arial" w:hAnsi="Arial" w:cs="Arial"/>
          <w:szCs w:val="20"/>
        </w:rPr>
        <w:t xml:space="preserve"> </w:t>
      </w:r>
      <w:r w:rsidRPr="00140482">
        <w:rPr>
          <w:rFonts w:ascii="Arial" w:hAnsi="Arial" w:cs="Arial"/>
          <w:szCs w:val="20"/>
        </w:rPr>
        <w:br/>
      </w:r>
    </w:p>
    <w:p w14:paraId="4A5A1B24" w14:textId="77777777" w:rsidR="004D6E4B" w:rsidRPr="00140482" w:rsidRDefault="004D6E4B" w:rsidP="004D6E4B">
      <w:pPr>
        <w:pStyle w:val="Listeafsnit"/>
        <w:numPr>
          <w:ilvl w:val="0"/>
          <w:numId w:val="38"/>
        </w:numPr>
        <w:rPr>
          <w:rFonts w:ascii="Arial" w:hAnsi="Arial" w:cs="Arial"/>
          <w:szCs w:val="20"/>
        </w:rPr>
      </w:pPr>
      <w:r w:rsidRPr="00140482">
        <w:rPr>
          <w:rFonts w:ascii="Arial" w:hAnsi="Arial" w:cs="Arial"/>
          <w:szCs w:val="20"/>
        </w:rPr>
        <w:t xml:space="preserve">Troldtekt A/S er førende udvikler og producent af akustikløsninger til lofter og vægge. </w:t>
      </w:r>
    </w:p>
    <w:p w14:paraId="7DD01795" w14:textId="76381567" w:rsidR="004D6E4B" w:rsidRPr="00140482" w:rsidRDefault="004D6E4B" w:rsidP="004D6E4B">
      <w:pPr>
        <w:pStyle w:val="Listeafsnit"/>
        <w:numPr>
          <w:ilvl w:val="0"/>
          <w:numId w:val="38"/>
        </w:numPr>
        <w:rPr>
          <w:rFonts w:ascii="Arial" w:hAnsi="Arial" w:cs="Arial"/>
          <w:szCs w:val="20"/>
        </w:rPr>
      </w:pPr>
      <w:r w:rsidRPr="00140482">
        <w:rPr>
          <w:rFonts w:ascii="Arial" w:hAnsi="Arial" w:cs="Arial"/>
          <w:szCs w:val="20"/>
        </w:rPr>
        <w:t xml:space="preserve">Siden 1935 har træ og cement været råvarerne i produktionen, som foregår i Danmark under moderne, miljøskånsomme forhold. </w:t>
      </w:r>
    </w:p>
    <w:p w14:paraId="3325A85D" w14:textId="77777777" w:rsidR="004D6E4B" w:rsidRPr="00140482" w:rsidRDefault="004D6E4B" w:rsidP="004D6E4B">
      <w:pPr>
        <w:pStyle w:val="Listeafsnit"/>
        <w:numPr>
          <w:ilvl w:val="0"/>
          <w:numId w:val="38"/>
        </w:numPr>
        <w:rPr>
          <w:rFonts w:ascii="Arial" w:hAnsi="Arial" w:cs="Arial"/>
          <w:szCs w:val="20"/>
        </w:rPr>
      </w:pPr>
      <w:proofErr w:type="spellStart"/>
      <w:r w:rsidRPr="00140482">
        <w:rPr>
          <w:rFonts w:ascii="Arial" w:hAnsi="Arial" w:cs="Arial"/>
          <w:szCs w:val="20"/>
        </w:rPr>
        <w:t>Troldtekts</w:t>
      </w:r>
      <w:proofErr w:type="spellEnd"/>
      <w:r w:rsidRPr="00140482">
        <w:rPr>
          <w:rFonts w:ascii="Arial" w:hAnsi="Arial" w:cs="Arial"/>
          <w:szCs w:val="20"/>
        </w:rPr>
        <w:t xml:space="preserve"> forretningsstrategi er tilrettelagt med designkonceptet </w:t>
      </w:r>
      <w:proofErr w:type="spellStart"/>
      <w:r w:rsidRPr="00140482">
        <w:rPr>
          <w:rFonts w:ascii="Arial" w:hAnsi="Arial" w:cs="Arial"/>
          <w:szCs w:val="20"/>
        </w:rPr>
        <w:t>Cradle</w:t>
      </w:r>
      <w:proofErr w:type="spellEnd"/>
      <w:r w:rsidRPr="00140482">
        <w:rPr>
          <w:rFonts w:ascii="Arial" w:hAnsi="Arial" w:cs="Arial"/>
          <w:szCs w:val="20"/>
        </w:rPr>
        <w:t xml:space="preserve"> to </w:t>
      </w:r>
      <w:proofErr w:type="spellStart"/>
      <w:r w:rsidRPr="00140482">
        <w:rPr>
          <w:rFonts w:ascii="Arial" w:hAnsi="Arial" w:cs="Arial"/>
          <w:szCs w:val="20"/>
        </w:rPr>
        <w:t>Cradle</w:t>
      </w:r>
      <w:proofErr w:type="spellEnd"/>
      <w:r w:rsidRPr="00140482">
        <w:rPr>
          <w:rFonts w:ascii="Arial" w:hAnsi="Arial" w:cs="Arial"/>
          <w:szCs w:val="20"/>
        </w:rPr>
        <w:t xml:space="preserve"> som det centrale element for at sikre miljømæssige gevinster frem mod 2022.</w:t>
      </w:r>
    </w:p>
    <w:p w14:paraId="46B8CDBA" w14:textId="77777777" w:rsidR="004D6E4B" w:rsidRPr="00140482" w:rsidRDefault="004D6E4B" w:rsidP="004D6E4B">
      <w:pPr>
        <w:rPr>
          <w:rFonts w:ascii="Arial" w:hAnsi="Arial" w:cs="Arial"/>
          <w:b/>
        </w:rPr>
      </w:pPr>
    </w:p>
    <w:p w14:paraId="3AB93F86" w14:textId="77777777" w:rsidR="004D6E4B" w:rsidRPr="00140482" w:rsidRDefault="004D6E4B" w:rsidP="004D6E4B">
      <w:pPr>
        <w:rPr>
          <w:rFonts w:ascii="Arial" w:hAnsi="Arial" w:cs="Arial"/>
          <w:b/>
        </w:rPr>
      </w:pPr>
    </w:p>
    <w:p w14:paraId="6FC6C12F" w14:textId="77777777" w:rsidR="004D6E4B" w:rsidRPr="00140482" w:rsidRDefault="004D6E4B" w:rsidP="004D6E4B">
      <w:pPr>
        <w:pStyle w:val="NormalWeb"/>
        <w:spacing w:before="0" w:beforeAutospacing="0" w:after="0" w:afterAutospacing="0"/>
        <w:rPr>
          <w:rFonts w:ascii="Arial" w:hAnsi="Arial" w:cs="Arial"/>
          <w:sz w:val="20"/>
          <w:szCs w:val="20"/>
        </w:rPr>
      </w:pPr>
      <w:r w:rsidRPr="00140482">
        <w:rPr>
          <w:rStyle w:val="Strk"/>
          <w:rFonts w:ascii="Arial" w:hAnsi="Arial" w:cs="Arial"/>
          <w:sz w:val="20"/>
          <w:szCs w:val="20"/>
        </w:rPr>
        <w:t>YDERLIGERE INFORMATION:</w:t>
      </w:r>
      <w:r w:rsidRPr="00140482">
        <w:rPr>
          <w:rFonts w:ascii="Arial" w:hAnsi="Arial" w:cs="Arial"/>
          <w:b/>
          <w:bCs/>
          <w:sz w:val="20"/>
          <w:szCs w:val="20"/>
        </w:rPr>
        <w:br/>
      </w:r>
      <w:r w:rsidRPr="00140482">
        <w:rPr>
          <w:rFonts w:ascii="Arial" w:hAnsi="Arial" w:cs="Arial"/>
          <w:sz w:val="20"/>
          <w:szCs w:val="20"/>
        </w:rPr>
        <w:t xml:space="preserve">Adm. direktør i Troldtekt A/S Peer Leth: 8747 8130 // </w:t>
      </w:r>
      <w:hyperlink r:id="rId8" w:history="1">
        <w:r w:rsidRPr="00140482">
          <w:rPr>
            <w:rStyle w:val="Hyperlink"/>
            <w:rFonts w:ascii="Arial" w:hAnsi="Arial" w:cs="Arial"/>
            <w:sz w:val="20"/>
            <w:szCs w:val="20"/>
          </w:rPr>
          <w:t>ple@troldtekt.dk</w:t>
        </w:r>
      </w:hyperlink>
      <w:r w:rsidRPr="00140482">
        <w:rPr>
          <w:rFonts w:ascii="Arial" w:hAnsi="Arial" w:cs="Arial"/>
          <w:sz w:val="20"/>
          <w:szCs w:val="20"/>
        </w:rPr>
        <w:t xml:space="preserve">       </w:t>
      </w:r>
      <w:r w:rsidRPr="00140482">
        <w:rPr>
          <w:rFonts w:ascii="Arial" w:hAnsi="Arial" w:cs="Arial"/>
          <w:sz w:val="20"/>
          <w:szCs w:val="20"/>
        </w:rPr>
        <w:br/>
        <w:t xml:space="preserve">Marketing- og kommunikationschef Tina Snedker Kristensen: 8747 8124 // </w:t>
      </w:r>
      <w:hyperlink r:id="rId9" w:history="1">
        <w:r w:rsidRPr="00140482">
          <w:rPr>
            <w:rStyle w:val="Hyperlink"/>
            <w:rFonts w:ascii="Arial" w:hAnsi="Arial" w:cs="Arial"/>
            <w:sz w:val="20"/>
            <w:szCs w:val="20"/>
          </w:rPr>
          <w:t>tkr@troldtekt.dk</w:t>
        </w:r>
      </w:hyperlink>
      <w:r w:rsidRPr="00140482">
        <w:rPr>
          <w:rFonts w:ascii="Arial" w:hAnsi="Arial" w:cs="Arial"/>
          <w:sz w:val="20"/>
          <w:szCs w:val="20"/>
        </w:rPr>
        <w:t xml:space="preserve">   </w:t>
      </w:r>
    </w:p>
    <w:p w14:paraId="6C75EC5F" w14:textId="77777777" w:rsidR="004D6E4B" w:rsidRPr="00140482" w:rsidRDefault="004D6E4B" w:rsidP="00A12F85">
      <w:pPr>
        <w:rPr>
          <w:rFonts w:ascii="Arial" w:hAnsi="Arial" w:cs="Arial"/>
        </w:rPr>
      </w:pPr>
    </w:p>
    <w:sectPr w:rsidR="004D6E4B" w:rsidRPr="00140482" w:rsidSect="00140482">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3917B" w14:textId="77777777" w:rsidR="00822B53" w:rsidRDefault="00822B53" w:rsidP="00F8517F">
      <w:pPr>
        <w:spacing w:line="240" w:lineRule="auto"/>
      </w:pPr>
      <w:r>
        <w:separator/>
      </w:r>
    </w:p>
  </w:endnote>
  <w:endnote w:type="continuationSeparator" w:id="0">
    <w:p w14:paraId="1F783E60" w14:textId="77777777" w:rsidR="00822B53" w:rsidRDefault="00822B5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89BE4" w14:textId="77777777" w:rsidR="00822B53" w:rsidRDefault="00822B53" w:rsidP="00F8517F">
      <w:pPr>
        <w:spacing w:line="240" w:lineRule="auto"/>
      </w:pPr>
      <w:r>
        <w:separator/>
      </w:r>
    </w:p>
  </w:footnote>
  <w:footnote w:type="continuationSeparator" w:id="0">
    <w:p w14:paraId="54B45BA3" w14:textId="77777777" w:rsidR="00822B53" w:rsidRDefault="00822B5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33DC26D6" w:rsidR="0051473F" w:rsidRPr="00140482" w:rsidRDefault="00140482" w:rsidP="00140482">
    <w:pPr>
      <w:pStyle w:val="Sidehoved"/>
      <w:jc w:val="right"/>
    </w:pPr>
    <w:r>
      <w:rPr>
        <w:noProof/>
      </w:rPr>
      <w:drawing>
        <wp:inline distT="0" distB="0" distL="0" distR="0" wp14:anchorId="1FCABAC8" wp14:editId="3F6C58BB">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8"/>
  </w:num>
  <w:num w:numId="6">
    <w:abstractNumId w:val="16"/>
  </w:num>
  <w:num w:numId="7">
    <w:abstractNumId w:val="13"/>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30"/>
  </w:num>
  <w:num w:numId="22">
    <w:abstractNumId w:val="20"/>
  </w:num>
  <w:num w:numId="23">
    <w:abstractNumId w:val="36"/>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4"/>
  </w:num>
  <w:num w:numId="31">
    <w:abstractNumId w:val="29"/>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B0A19"/>
    <w:rsid w:val="000C4B82"/>
    <w:rsid w:val="000E0624"/>
    <w:rsid w:val="000E6FFA"/>
    <w:rsid w:val="000F0413"/>
    <w:rsid w:val="00102852"/>
    <w:rsid w:val="0011274A"/>
    <w:rsid w:val="00115A3D"/>
    <w:rsid w:val="00117B35"/>
    <w:rsid w:val="00127DD3"/>
    <w:rsid w:val="00130900"/>
    <w:rsid w:val="00131A00"/>
    <w:rsid w:val="00137642"/>
    <w:rsid w:val="0014036A"/>
    <w:rsid w:val="00140482"/>
    <w:rsid w:val="00155A4F"/>
    <w:rsid w:val="0015669F"/>
    <w:rsid w:val="0016726B"/>
    <w:rsid w:val="00172272"/>
    <w:rsid w:val="001907E8"/>
    <w:rsid w:val="00192561"/>
    <w:rsid w:val="0019280E"/>
    <w:rsid w:val="00194F57"/>
    <w:rsid w:val="001C783F"/>
    <w:rsid w:val="001D1FE7"/>
    <w:rsid w:val="001D60F4"/>
    <w:rsid w:val="001E74CC"/>
    <w:rsid w:val="001E79B5"/>
    <w:rsid w:val="001F4B0B"/>
    <w:rsid w:val="001F5152"/>
    <w:rsid w:val="001F6D2C"/>
    <w:rsid w:val="00206558"/>
    <w:rsid w:val="002135B9"/>
    <w:rsid w:val="00233AE6"/>
    <w:rsid w:val="00235806"/>
    <w:rsid w:val="0023728E"/>
    <w:rsid w:val="00247D11"/>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55DD6"/>
    <w:rsid w:val="00362EB2"/>
    <w:rsid w:val="003722A7"/>
    <w:rsid w:val="003812E5"/>
    <w:rsid w:val="00381CEC"/>
    <w:rsid w:val="00384960"/>
    <w:rsid w:val="00395A12"/>
    <w:rsid w:val="00397961"/>
    <w:rsid w:val="003A3B53"/>
    <w:rsid w:val="003C5F92"/>
    <w:rsid w:val="003D32D3"/>
    <w:rsid w:val="003D7A2F"/>
    <w:rsid w:val="003E0186"/>
    <w:rsid w:val="00406BDB"/>
    <w:rsid w:val="00410FC1"/>
    <w:rsid w:val="00422E15"/>
    <w:rsid w:val="0042361D"/>
    <w:rsid w:val="0042487A"/>
    <w:rsid w:val="00425470"/>
    <w:rsid w:val="00425F55"/>
    <w:rsid w:val="00452895"/>
    <w:rsid w:val="00471BF3"/>
    <w:rsid w:val="004831AD"/>
    <w:rsid w:val="004863E4"/>
    <w:rsid w:val="00491F13"/>
    <w:rsid w:val="00495991"/>
    <w:rsid w:val="00497A50"/>
    <w:rsid w:val="004B2998"/>
    <w:rsid w:val="004B5C3A"/>
    <w:rsid w:val="004C1DD0"/>
    <w:rsid w:val="004C5F41"/>
    <w:rsid w:val="004D6E4B"/>
    <w:rsid w:val="004E11A4"/>
    <w:rsid w:val="004E36F3"/>
    <w:rsid w:val="004E7180"/>
    <w:rsid w:val="004F00C0"/>
    <w:rsid w:val="004F01E4"/>
    <w:rsid w:val="004F38A9"/>
    <w:rsid w:val="004F4B5E"/>
    <w:rsid w:val="0051473F"/>
    <w:rsid w:val="00516BA9"/>
    <w:rsid w:val="005251F0"/>
    <w:rsid w:val="00531375"/>
    <w:rsid w:val="00543040"/>
    <w:rsid w:val="00560AFD"/>
    <w:rsid w:val="00562958"/>
    <w:rsid w:val="0056578A"/>
    <w:rsid w:val="0056772F"/>
    <w:rsid w:val="005760CE"/>
    <w:rsid w:val="00581DB3"/>
    <w:rsid w:val="00586E0C"/>
    <w:rsid w:val="005911A8"/>
    <w:rsid w:val="00591890"/>
    <w:rsid w:val="00594385"/>
    <w:rsid w:val="005A3FF6"/>
    <w:rsid w:val="005C19B5"/>
    <w:rsid w:val="005E6972"/>
    <w:rsid w:val="005F52BB"/>
    <w:rsid w:val="005F6144"/>
    <w:rsid w:val="00611597"/>
    <w:rsid w:val="006137DC"/>
    <w:rsid w:val="00615C57"/>
    <w:rsid w:val="00626534"/>
    <w:rsid w:val="00633D48"/>
    <w:rsid w:val="006352A0"/>
    <w:rsid w:val="006402C5"/>
    <w:rsid w:val="006505CA"/>
    <w:rsid w:val="0067063C"/>
    <w:rsid w:val="0067066E"/>
    <w:rsid w:val="006741BD"/>
    <w:rsid w:val="006772CD"/>
    <w:rsid w:val="006778B4"/>
    <w:rsid w:val="00681B9B"/>
    <w:rsid w:val="00684E37"/>
    <w:rsid w:val="006A3CC0"/>
    <w:rsid w:val="006C0BA4"/>
    <w:rsid w:val="006C2582"/>
    <w:rsid w:val="006C6024"/>
    <w:rsid w:val="006D4D88"/>
    <w:rsid w:val="006F2EA6"/>
    <w:rsid w:val="006F4343"/>
    <w:rsid w:val="006F6267"/>
    <w:rsid w:val="007007C5"/>
    <w:rsid w:val="00701D1D"/>
    <w:rsid w:val="00704BA4"/>
    <w:rsid w:val="00704DF6"/>
    <w:rsid w:val="00710FE9"/>
    <w:rsid w:val="00715119"/>
    <w:rsid w:val="00717366"/>
    <w:rsid w:val="0075336E"/>
    <w:rsid w:val="00754402"/>
    <w:rsid w:val="00760B49"/>
    <w:rsid w:val="0076517C"/>
    <w:rsid w:val="00783A44"/>
    <w:rsid w:val="00791AA2"/>
    <w:rsid w:val="00794E38"/>
    <w:rsid w:val="007956C7"/>
    <w:rsid w:val="00796225"/>
    <w:rsid w:val="00797C8E"/>
    <w:rsid w:val="007B6DEF"/>
    <w:rsid w:val="007C3A73"/>
    <w:rsid w:val="007D6D1A"/>
    <w:rsid w:val="007E1E76"/>
    <w:rsid w:val="007F3CE7"/>
    <w:rsid w:val="00800F99"/>
    <w:rsid w:val="00813C79"/>
    <w:rsid w:val="00813DC0"/>
    <w:rsid w:val="0081617B"/>
    <w:rsid w:val="00822B53"/>
    <w:rsid w:val="008263CD"/>
    <w:rsid w:val="00831C18"/>
    <w:rsid w:val="008325B5"/>
    <w:rsid w:val="008375A4"/>
    <w:rsid w:val="00841E57"/>
    <w:rsid w:val="00842644"/>
    <w:rsid w:val="008505BB"/>
    <w:rsid w:val="00873D50"/>
    <w:rsid w:val="0088066B"/>
    <w:rsid w:val="00882260"/>
    <w:rsid w:val="00887F98"/>
    <w:rsid w:val="00892C45"/>
    <w:rsid w:val="008A0E9B"/>
    <w:rsid w:val="008B6DDB"/>
    <w:rsid w:val="008C2CEB"/>
    <w:rsid w:val="008C44BF"/>
    <w:rsid w:val="008C6E08"/>
    <w:rsid w:val="008D04C1"/>
    <w:rsid w:val="008D1F6A"/>
    <w:rsid w:val="008D6540"/>
    <w:rsid w:val="008D6DFC"/>
    <w:rsid w:val="008F3DAF"/>
    <w:rsid w:val="008F66D4"/>
    <w:rsid w:val="008F7B56"/>
    <w:rsid w:val="00904668"/>
    <w:rsid w:val="009071A9"/>
    <w:rsid w:val="00924AD1"/>
    <w:rsid w:val="00931E31"/>
    <w:rsid w:val="00936A3B"/>
    <w:rsid w:val="00945A07"/>
    <w:rsid w:val="00947AAB"/>
    <w:rsid w:val="009536C7"/>
    <w:rsid w:val="00967D0D"/>
    <w:rsid w:val="00976313"/>
    <w:rsid w:val="00980FD8"/>
    <w:rsid w:val="0099786F"/>
    <w:rsid w:val="009A33E5"/>
    <w:rsid w:val="009A3518"/>
    <w:rsid w:val="009A69BD"/>
    <w:rsid w:val="009B48C2"/>
    <w:rsid w:val="009C267D"/>
    <w:rsid w:val="009C5312"/>
    <w:rsid w:val="009C64CD"/>
    <w:rsid w:val="009D7A45"/>
    <w:rsid w:val="009E1467"/>
    <w:rsid w:val="009E1665"/>
    <w:rsid w:val="009E51F7"/>
    <w:rsid w:val="009F130A"/>
    <w:rsid w:val="009F6430"/>
    <w:rsid w:val="00A074BF"/>
    <w:rsid w:val="00A12F85"/>
    <w:rsid w:val="00A20E0B"/>
    <w:rsid w:val="00A36E88"/>
    <w:rsid w:val="00A461AC"/>
    <w:rsid w:val="00A57636"/>
    <w:rsid w:val="00A82412"/>
    <w:rsid w:val="00A8615C"/>
    <w:rsid w:val="00A91EB9"/>
    <w:rsid w:val="00A92439"/>
    <w:rsid w:val="00AA1CCA"/>
    <w:rsid w:val="00AA2BA3"/>
    <w:rsid w:val="00AA520A"/>
    <w:rsid w:val="00AA6776"/>
    <w:rsid w:val="00AB120A"/>
    <w:rsid w:val="00AB127A"/>
    <w:rsid w:val="00AC21C2"/>
    <w:rsid w:val="00AD1A93"/>
    <w:rsid w:val="00B076D0"/>
    <w:rsid w:val="00B13902"/>
    <w:rsid w:val="00B343BA"/>
    <w:rsid w:val="00B37FC5"/>
    <w:rsid w:val="00B465C1"/>
    <w:rsid w:val="00B5756B"/>
    <w:rsid w:val="00B72C97"/>
    <w:rsid w:val="00B9167F"/>
    <w:rsid w:val="00BA04CC"/>
    <w:rsid w:val="00BA1935"/>
    <w:rsid w:val="00BA2559"/>
    <w:rsid w:val="00BA49A8"/>
    <w:rsid w:val="00BA642C"/>
    <w:rsid w:val="00BA672E"/>
    <w:rsid w:val="00BB39BA"/>
    <w:rsid w:val="00BC06D3"/>
    <w:rsid w:val="00BC3FA5"/>
    <w:rsid w:val="00BC5ED5"/>
    <w:rsid w:val="00BC64B9"/>
    <w:rsid w:val="00BE333F"/>
    <w:rsid w:val="00BE7892"/>
    <w:rsid w:val="00BF4419"/>
    <w:rsid w:val="00BF64E1"/>
    <w:rsid w:val="00C1351E"/>
    <w:rsid w:val="00C151C2"/>
    <w:rsid w:val="00C40BC6"/>
    <w:rsid w:val="00C40E4A"/>
    <w:rsid w:val="00C42C28"/>
    <w:rsid w:val="00C45F50"/>
    <w:rsid w:val="00C62328"/>
    <w:rsid w:val="00C8168F"/>
    <w:rsid w:val="00C9177A"/>
    <w:rsid w:val="00C92EBB"/>
    <w:rsid w:val="00C97479"/>
    <w:rsid w:val="00C97817"/>
    <w:rsid w:val="00CA3BEF"/>
    <w:rsid w:val="00CA58B0"/>
    <w:rsid w:val="00CC7016"/>
    <w:rsid w:val="00CE3F8B"/>
    <w:rsid w:val="00CF762A"/>
    <w:rsid w:val="00D16C45"/>
    <w:rsid w:val="00D2097C"/>
    <w:rsid w:val="00D30996"/>
    <w:rsid w:val="00D411C0"/>
    <w:rsid w:val="00D62F79"/>
    <w:rsid w:val="00D741E4"/>
    <w:rsid w:val="00D760F1"/>
    <w:rsid w:val="00D77E9A"/>
    <w:rsid w:val="00D82291"/>
    <w:rsid w:val="00D82328"/>
    <w:rsid w:val="00D862A7"/>
    <w:rsid w:val="00D86D6E"/>
    <w:rsid w:val="00D96485"/>
    <w:rsid w:val="00DA4596"/>
    <w:rsid w:val="00DC24A0"/>
    <w:rsid w:val="00DD138F"/>
    <w:rsid w:val="00DE025B"/>
    <w:rsid w:val="00DE1016"/>
    <w:rsid w:val="00DE16F6"/>
    <w:rsid w:val="00DE443E"/>
    <w:rsid w:val="00DF106B"/>
    <w:rsid w:val="00DF6F11"/>
    <w:rsid w:val="00E114F1"/>
    <w:rsid w:val="00E17991"/>
    <w:rsid w:val="00E37072"/>
    <w:rsid w:val="00E40D17"/>
    <w:rsid w:val="00E411AB"/>
    <w:rsid w:val="00E4479F"/>
    <w:rsid w:val="00E54148"/>
    <w:rsid w:val="00E564B9"/>
    <w:rsid w:val="00E57B9E"/>
    <w:rsid w:val="00E57CB5"/>
    <w:rsid w:val="00E620DD"/>
    <w:rsid w:val="00E74911"/>
    <w:rsid w:val="00E74BDA"/>
    <w:rsid w:val="00E77E74"/>
    <w:rsid w:val="00E8167D"/>
    <w:rsid w:val="00E91D67"/>
    <w:rsid w:val="00EA3EA0"/>
    <w:rsid w:val="00EA5452"/>
    <w:rsid w:val="00EB07F4"/>
    <w:rsid w:val="00EB486A"/>
    <w:rsid w:val="00EB64C6"/>
    <w:rsid w:val="00EC0D26"/>
    <w:rsid w:val="00ED1FFF"/>
    <w:rsid w:val="00EE02C9"/>
    <w:rsid w:val="00F00151"/>
    <w:rsid w:val="00F11EEE"/>
    <w:rsid w:val="00F16406"/>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22335378">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81378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3708-C715-4EB8-9FD3-EF26D8B8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814</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8</cp:revision>
  <cp:lastPrinted>2014-05-23T09:48:00Z</cp:lastPrinted>
  <dcterms:created xsi:type="dcterms:W3CDTF">2020-10-05T08:24:00Z</dcterms:created>
  <dcterms:modified xsi:type="dcterms:W3CDTF">2020-10-15T12:47:00Z</dcterms:modified>
</cp:coreProperties>
</file>