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27" w:rsidRDefault="00BD7B27" w:rsidP="00BD7B27">
      <w:pPr>
        <w:pStyle w:val="Rubrik"/>
      </w:pPr>
      <w:proofErr w:type="spellStart"/>
      <w:r>
        <w:t>T</w:t>
      </w:r>
      <w:bookmarkStart w:id="0" w:name="_GoBack"/>
      <w:bookmarkEnd w:id="0"/>
      <w:r>
        <w:t>roldtekt</w:t>
      </w:r>
      <w:proofErr w:type="spellEnd"/>
      <w:r>
        <w:t xml:space="preserve">® </w:t>
      </w:r>
      <w:proofErr w:type="spellStart"/>
      <w:r>
        <w:t>wave</w:t>
      </w:r>
      <w:proofErr w:type="spellEnd"/>
      <w:r>
        <w:t xml:space="preserve"> vinder German Design Award</w:t>
      </w:r>
    </w:p>
    <w:p w:rsidR="00BD7B27" w:rsidRDefault="00BD7B27" w:rsidP="00BD7B27">
      <w:pPr>
        <w:rPr>
          <w:rFonts w:ascii="Georgia" w:hAnsi="Georgia"/>
          <w:b/>
          <w:sz w:val="24"/>
        </w:rPr>
      </w:pPr>
    </w:p>
    <w:p w:rsidR="00BD7B27" w:rsidRDefault="00BD7B27" w:rsidP="00BD7B27">
      <w:pPr>
        <w:pStyle w:val="Underrubrik"/>
      </w:pPr>
      <w:r>
        <w:t xml:space="preserve">Den bølgeformede </w:t>
      </w:r>
      <w:proofErr w:type="spellStart"/>
      <w:r>
        <w:t>Troldtekt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er blandt vinderne af den prestigefulde German Design Award 2016. Akustikpladen, som er et </w:t>
      </w:r>
      <w:proofErr w:type="spellStart"/>
      <w:r>
        <w:t>Cradle</w:t>
      </w:r>
      <w:proofErr w:type="spellEnd"/>
      <w:r>
        <w:t xml:space="preserve"> to </w:t>
      </w:r>
      <w:proofErr w:type="spellStart"/>
      <w:r>
        <w:t>Cradle</w:t>
      </w:r>
      <w:proofErr w:type="spellEnd"/>
      <w:r>
        <w:t xml:space="preserve">-certificeret naturprodukt, har vundet i kategorien </w:t>
      </w:r>
      <w:proofErr w:type="spellStart"/>
      <w:r>
        <w:rPr>
          <w:i/>
        </w:rPr>
        <w:t>Material</w:t>
      </w:r>
      <w:proofErr w:type="spellEnd"/>
      <w:r>
        <w:rPr>
          <w:i/>
        </w:rPr>
        <w:t xml:space="preserve"> and Surfaces</w:t>
      </w:r>
      <w:r>
        <w:t xml:space="preserve">. </w:t>
      </w:r>
    </w:p>
    <w:p w:rsidR="00BD7B27" w:rsidRDefault="00BD7B27" w:rsidP="00BD7B27">
      <w:pPr>
        <w:pStyle w:val="Underrubrik"/>
      </w:pPr>
    </w:p>
    <w:p w:rsidR="00BD7B27" w:rsidRDefault="00BD7B27" w:rsidP="00BD7B27">
      <w:r>
        <w:t xml:space="preserve">Når German Design </w:t>
      </w:r>
      <w:proofErr w:type="spellStart"/>
      <w:r>
        <w:t>Council</w:t>
      </w:r>
      <w:proofErr w:type="spellEnd"/>
      <w:r>
        <w:t xml:space="preserve"> uddeler German Design Award 2016, er </w:t>
      </w:r>
      <w:proofErr w:type="spellStart"/>
      <w:r>
        <w:t>Troldtekt</w:t>
      </w:r>
      <w:proofErr w:type="spellEnd"/>
      <w:r>
        <w:t xml:space="preserve"> med på scenen. Den danske producent lancerede i juni 2015 </w:t>
      </w:r>
      <w:proofErr w:type="spellStart"/>
      <w:r>
        <w:t>Troldtekt</w:t>
      </w:r>
      <w:proofErr w:type="spellEnd"/>
      <w:r>
        <w:t xml:space="preserve">® </w:t>
      </w:r>
      <w:proofErr w:type="spellStart"/>
      <w:r>
        <w:t>wave</w:t>
      </w:r>
      <w:proofErr w:type="spellEnd"/>
      <w:r>
        <w:t xml:space="preserve">, som er en bølgeformet akustikplade produceret af naturmaterialerne træ og cement. Juryen i German Design Award har nu valgt </w:t>
      </w:r>
      <w:proofErr w:type="spellStart"/>
      <w:r>
        <w:t>Troldtekt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som vinder i kategorien </w:t>
      </w:r>
      <w:proofErr w:type="spellStart"/>
      <w:r>
        <w:rPr>
          <w:i/>
        </w:rPr>
        <w:t>Material</w:t>
      </w:r>
      <w:proofErr w:type="spellEnd"/>
      <w:r>
        <w:rPr>
          <w:i/>
        </w:rPr>
        <w:t xml:space="preserve"> and Surfaces</w:t>
      </w:r>
      <w:r>
        <w:t xml:space="preserve">. </w:t>
      </w:r>
    </w:p>
    <w:p w:rsidR="00BD7B27" w:rsidRDefault="00BD7B27" w:rsidP="00BD7B27">
      <w:r w:rsidRPr="00007668">
        <w:t xml:space="preserve">Juryen hæfter sig blandt andet ved, at </w:t>
      </w:r>
      <w:proofErr w:type="spellStart"/>
      <w:r w:rsidRPr="00007668">
        <w:t>Troldtekt</w:t>
      </w:r>
      <w:proofErr w:type="spellEnd"/>
      <w:r w:rsidRPr="00007668">
        <w:t xml:space="preserve"> </w:t>
      </w:r>
      <w:proofErr w:type="spellStart"/>
      <w:r w:rsidRPr="00007668">
        <w:t>wave</w:t>
      </w:r>
      <w:proofErr w:type="spellEnd"/>
      <w:r w:rsidRPr="00007668">
        <w:t xml:space="preserve"> ”giver rummet varme, elegance og ro” og åbner for ”en lang række designmuligheder”. ”Et fantastisk produkt, som er både funktionelt og utroligt æstetisk,” lyder det videre i begrundelsen.</w:t>
      </w:r>
      <w:r>
        <w:t xml:space="preserve">  </w:t>
      </w:r>
    </w:p>
    <w:p w:rsidR="00BD7B27" w:rsidRDefault="00BD7B27" w:rsidP="00BD7B27"/>
    <w:p w:rsidR="00BD7B27" w:rsidRPr="00D93435" w:rsidRDefault="00BD7B27" w:rsidP="00BD7B27">
      <w:pPr>
        <w:rPr>
          <w:b/>
        </w:rPr>
      </w:pPr>
      <w:r>
        <w:rPr>
          <w:b/>
        </w:rPr>
        <w:t>Anerkendt på højeste niveau</w:t>
      </w:r>
    </w:p>
    <w:p w:rsidR="00BD7B27" w:rsidRDefault="00BD7B27" w:rsidP="00BD7B27">
      <w:r>
        <w:t xml:space="preserve">Adm. direktør i </w:t>
      </w:r>
      <w:proofErr w:type="spellStart"/>
      <w:r>
        <w:t>Troldtekt</w:t>
      </w:r>
      <w:proofErr w:type="spellEnd"/>
      <w:r>
        <w:t xml:space="preserve">, Peer Leth, er stolt over den fornemme hæder. </w:t>
      </w:r>
    </w:p>
    <w:p w:rsidR="00BD7B27" w:rsidRDefault="00BD7B27" w:rsidP="00BD7B27">
      <w:r>
        <w:t>– Det betyder rigtig meget for os, at vi kan lancere en designnyhed, som bliver anerkendt på allerhøjeste niveau. At udvikle bæredygtige, intelligente og æstetiske akustikløsninger til moderne arkitektur er kernen i vores forretning. Når vi bliver belønnet med en German Design Award, viser det os, at vi er på den helt rette vej, siger han.</w:t>
      </w:r>
    </w:p>
    <w:p w:rsidR="00BD7B27" w:rsidRDefault="00BD7B27" w:rsidP="00BD7B27"/>
    <w:p w:rsidR="00BD7B27" w:rsidRPr="00AF4D39" w:rsidRDefault="00BD7B27" w:rsidP="00BD7B27">
      <w:pPr>
        <w:rPr>
          <w:b/>
        </w:rPr>
      </w:pPr>
      <w:r>
        <w:rPr>
          <w:b/>
        </w:rPr>
        <w:t>Stort potentiale på det tyske marked</w:t>
      </w:r>
    </w:p>
    <w:p w:rsidR="00BD7B27" w:rsidRDefault="00BD7B27" w:rsidP="00BD7B27">
      <w:proofErr w:type="spellStart"/>
      <w:r>
        <w:t>Troldtekt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er en bølgeformet akustikplade, som tilfører loft- eller vægfladen et skulpturelt, tredimensionelt udtryk. Akustikpladen er en del af </w:t>
      </w:r>
      <w:proofErr w:type="spellStart"/>
      <w:r>
        <w:t>Troldtekt</w:t>
      </w:r>
      <w:proofErr w:type="spellEnd"/>
      <w:r>
        <w:t xml:space="preserve"> serien, den er </w:t>
      </w:r>
      <w:proofErr w:type="spellStart"/>
      <w:r>
        <w:t>Cradle</w:t>
      </w:r>
      <w:proofErr w:type="spellEnd"/>
      <w:r>
        <w:t xml:space="preserve"> to </w:t>
      </w:r>
      <w:proofErr w:type="spellStart"/>
      <w:r>
        <w:t>Cradle</w:t>
      </w:r>
      <w:proofErr w:type="spellEnd"/>
      <w:r>
        <w:t xml:space="preserve">-certificeret i kategorien sølv og har – ligesom de øvrige </w:t>
      </w:r>
      <w:proofErr w:type="spellStart"/>
      <w:r>
        <w:t>Troldtekt</w:t>
      </w:r>
      <w:proofErr w:type="spellEnd"/>
      <w:r>
        <w:t xml:space="preserve"> akustikplader – gode akustiske, brandtekniske og indeklimamæssige egenskaber.</w:t>
      </w:r>
    </w:p>
    <w:p w:rsidR="00BD7B27" w:rsidRDefault="00BD7B27" w:rsidP="00BD7B27">
      <w:r>
        <w:t xml:space="preserve">– Tyskland er et marked, hvor vi ser et stort potentiale. Derfor har vi i 2015 stiftet selskabet </w:t>
      </w:r>
      <w:proofErr w:type="spellStart"/>
      <w:r>
        <w:t>Troldtekt</w:t>
      </w:r>
      <w:proofErr w:type="spellEnd"/>
      <w:r>
        <w:t xml:space="preserve"> GmbH. Jeg håber, at German Design Award kan bidrage til, at endnu flere tyske arkitekter ser mulighederne i vores produkt, siger Peer Leth.</w:t>
      </w:r>
    </w:p>
    <w:p w:rsidR="00BD7B27" w:rsidRDefault="00BD7B27" w:rsidP="00BD7B27"/>
    <w:p w:rsidR="00BD7B27" w:rsidRDefault="00BD7B27" w:rsidP="00BD7B27">
      <w:pPr>
        <w:rPr>
          <w:b/>
        </w:rPr>
      </w:pPr>
    </w:p>
    <w:p w:rsidR="00BD7B27" w:rsidRPr="00AF4D39" w:rsidRDefault="00BD7B27" w:rsidP="00BD7B27">
      <w:pPr>
        <w:rPr>
          <w:b/>
        </w:rPr>
      </w:pPr>
      <w:r w:rsidRPr="00AF4D39">
        <w:rPr>
          <w:b/>
        </w:rPr>
        <w:t>FAKTA OM TROLDTEKT WAVE</w:t>
      </w:r>
    </w:p>
    <w:p w:rsidR="00BD7B27" w:rsidRDefault="00BD7B27" w:rsidP="00BD7B27">
      <w:pPr>
        <w:pStyle w:val="Listeafsnit"/>
        <w:numPr>
          <w:ilvl w:val="0"/>
          <w:numId w:val="1"/>
        </w:numPr>
      </w:pPr>
      <w:proofErr w:type="spellStart"/>
      <w:r>
        <w:t>Troldtekt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er en bølgeformet akustikplade af naturmaterialet træbeton.</w:t>
      </w:r>
    </w:p>
    <w:p w:rsidR="00BD7B27" w:rsidRDefault="00BD7B27" w:rsidP="00BD7B27">
      <w:pPr>
        <w:pStyle w:val="Listeafsnit"/>
        <w:numPr>
          <w:ilvl w:val="0"/>
          <w:numId w:val="1"/>
        </w:numPr>
      </w:pPr>
      <w:r>
        <w:t xml:space="preserve">Akustikpladen er </w:t>
      </w:r>
      <w:proofErr w:type="spellStart"/>
      <w:r>
        <w:t>Cradle</w:t>
      </w:r>
      <w:proofErr w:type="spellEnd"/>
      <w:r>
        <w:t xml:space="preserve"> to </w:t>
      </w:r>
      <w:proofErr w:type="spellStart"/>
      <w:r>
        <w:t>Cradle</w:t>
      </w:r>
      <w:proofErr w:type="spellEnd"/>
      <w:r>
        <w:t>-certificeret i kategorien sølv, og den</w:t>
      </w:r>
      <w:r w:rsidRPr="007234FC">
        <w:t xml:space="preserve"> </w:t>
      </w:r>
      <w:r>
        <w:t>har gode akustiske, brandtekniske og indeklimamæssige egenskaber.</w:t>
      </w:r>
    </w:p>
    <w:p w:rsidR="00BD7B27" w:rsidRDefault="00BD7B27" w:rsidP="00BD7B27">
      <w:pPr>
        <w:pStyle w:val="Listeafsnit"/>
        <w:numPr>
          <w:ilvl w:val="0"/>
          <w:numId w:val="1"/>
        </w:numPr>
      </w:pPr>
      <w:proofErr w:type="spellStart"/>
      <w:r>
        <w:t>Troldtekt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blev lanceret i juni 2015 og har siden vundet German Design Award, ICONIC Award og Green Product Award. Desuden er produktet i finalen ved </w:t>
      </w:r>
      <w:proofErr w:type="spellStart"/>
      <w:r>
        <w:t>Querdenker</w:t>
      </w:r>
      <w:proofErr w:type="spellEnd"/>
      <w:r>
        <w:t>-Awards 2015.</w:t>
      </w:r>
    </w:p>
    <w:p w:rsidR="00BD7B27" w:rsidRDefault="00BD7B27" w:rsidP="00BD7B27"/>
    <w:p w:rsidR="00BD7B27" w:rsidRPr="00AF4D39" w:rsidRDefault="00BD7B27" w:rsidP="00BD7B27">
      <w:pPr>
        <w:rPr>
          <w:b/>
        </w:rPr>
      </w:pPr>
      <w:r w:rsidRPr="00AF4D39">
        <w:rPr>
          <w:b/>
        </w:rPr>
        <w:t>FAKTA OM GERMAN DESIGN AWARD</w:t>
      </w:r>
    </w:p>
    <w:p w:rsidR="00BD7B27" w:rsidRDefault="00BD7B27" w:rsidP="00BD7B27">
      <w:pPr>
        <w:pStyle w:val="Listeafsnit"/>
        <w:numPr>
          <w:ilvl w:val="0"/>
          <w:numId w:val="2"/>
        </w:numPr>
      </w:pPr>
      <w:r>
        <w:t xml:space="preserve">German Design Award uddeles af German Design </w:t>
      </w:r>
      <w:proofErr w:type="spellStart"/>
      <w:r>
        <w:t>Council</w:t>
      </w:r>
      <w:proofErr w:type="spellEnd"/>
      <w:r>
        <w:t xml:space="preserve">, som er stiftet i 1953, og som i dag er et af verdens førende </w:t>
      </w:r>
      <w:proofErr w:type="spellStart"/>
      <w:r>
        <w:t>videncentre</w:t>
      </w:r>
      <w:proofErr w:type="spellEnd"/>
      <w:r>
        <w:t xml:space="preserve"> for design. Læs mere på </w:t>
      </w:r>
      <w:hyperlink r:id="rId6" w:history="1">
        <w:r w:rsidRPr="00352537">
          <w:rPr>
            <w:rStyle w:val="Hyperlink"/>
          </w:rPr>
          <w:t>www.german-design-council.de</w:t>
        </w:r>
      </w:hyperlink>
      <w:r>
        <w:t xml:space="preserve"> </w:t>
      </w:r>
    </w:p>
    <w:p w:rsidR="00BD7B27" w:rsidRDefault="00BD7B27" w:rsidP="00BD7B27">
      <w:pPr>
        <w:pStyle w:val="Listeafsnit"/>
        <w:numPr>
          <w:ilvl w:val="0"/>
          <w:numId w:val="2"/>
        </w:numPr>
      </w:pPr>
      <w:r>
        <w:t xml:space="preserve">Der uddeles i 2016 priser i 48 kategorier under de to overordnede temaer </w:t>
      </w:r>
      <w:r w:rsidRPr="003A021F">
        <w:rPr>
          <w:i/>
        </w:rPr>
        <w:t>Excellent Communications Design</w:t>
      </w:r>
      <w:r>
        <w:t xml:space="preserve"> og </w:t>
      </w:r>
      <w:r w:rsidRPr="003A021F">
        <w:rPr>
          <w:i/>
        </w:rPr>
        <w:t>Excellent Product Design</w:t>
      </w:r>
      <w:r>
        <w:t>.</w:t>
      </w:r>
    </w:p>
    <w:p w:rsidR="00BD7B27" w:rsidRDefault="00BD7B27" w:rsidP="00BD7B27">
      <w:pPr>
        <w:pStyle w:val="Listeafsnit"/>
        <w:numPr>
          <w:ilvl w:val="0"/>
          <w:numId w:val="2"/>
        </w:numPr>
      </w:pPr>
      <w:r>
        <w:t xml:space="preserve">Priserne overrækkes officielt 12. februar 2016 i Frankfurt. Vinderne er nu offentliggjort. </w:t>
      </w:r>
    </w:p>
    <w:p w:rsidR="00BD7B27" w:rsidRDefault="00BD7B27" w:rsidP="00BD7B27"/>
    <w:p w:rsidR="00BD7B27" w:rsidRDefault="00BD7B27" w:rsidP="00BD7B27">
      <w:pPr>
        <w:rPr>
          <w:b/>
        </w:rPr>
      </w:pPr>
      <w:r>
        <w:rPr>
          <w:b/>
        </w:rPr>
        <w:t>YDERLIGERE INFORMATION:</w:t>
      </w:r>
    </w:p>
    <w:p w:rsidR="00BD7B27" w:rsidRDefault="00BD7B27" w:rsidP="00BD7B27">
      <w:pPr>
        <w:rPr>
          <w:rStyle w:val="Hyperlink"/>
        </w:rPr>
      </w:pPr>
      <w:r>
        <w:t xml:space="preserve">Adm. direktør i </w:t>
      </w:r>
      <w:proofErr w:type="spellStart"/>
      <w:r>
        <w:t>Troldtekt</w:t>
      </w:r>
      <w:proofErr w:type="spellEnd"/>
      <w:r>
        <w:t xml:space="preserve"> A/S Peer Leth: +45 8747 8130 // </w:t>
      </w:r>
      <w:hyperlink r:id="rId7" w:history="1">
        <w:r>
          <w:rPr>
            <w:rStyle w:val="Hyperlink"/>
          </w:rPr>
          <w:t>ple@troldtekt.dk</w:t>
        </w:r>
      </w:hyperlink>
      <w:r>
        <w:t>   </w:t>
      </w:r>
      <w:r>
        <w:br/>
        <w:t xml:space="preserve">Marketing- og kommunikationschef Tina Snedker Kristensen: +45 8747 8124 // </w:t>
      </w:r>
      <w:hyperlink r:id="rId8" w:history="1">
        <w:r>
          <w:rPr>
            <w:rStyle w:val="Hyperlink"/>
          </w:rPr>
          <w:t>tkr@troldtekt.dk</w:t>
        </w:r>
      </w:hyperlink>
    </w:p>
    <w:p w:rsidR="00797962" w:rsidRDefault="00BD7B27"/>
    <w:sectPr w:rsidR="007979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D9A"/>
    <w:multiLevelType w:val="hybridMultilevel"/>
    <w:tmpl w:val="EC04D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B1EEA"/>
    <w:multiLevelType w:val="hybridMultilevel"/>
    <w:tmpl w:val="5524D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27"/>
    <w:rsid w:val="00950C24"/>
    <w:rsid w:val="009E3D98"/>
    <w:rsid w:val="00B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27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rubrik">
    <w:name w:val="Underrubrik"/>
    <w:basedOn w:val="Normal"/>
    <w:next w:val="Normal"/>
    <w:qFormat/>
    <w:rsid w:val="00BD7B27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BD7B27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BD7B2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D7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27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rubrik">
    <w:name w:val="Underrubrik"/>
    <w:basedOn w:val="Normal"/>
    <w:next w:val="Normal"/>
    <w:qFormat/>
    <w:rsid w:val="00BD7B27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BD7B27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BD7B2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D7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r@troldtekt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le@troldtek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man-design-council.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65BB4F8A</Template>
  <TotalTime>2</TotalTime>
  <Pages>1</Pages>
  <Words>435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Kosior</dc:creator>
  <cp:lastModifiedBy>Tommy Kosior</cp:lastModifiedBy>
  <cp:revision>1</cp:revision>
  <dcterms:created xsi:type="dcterms:W3CDTF">2015-10-27T08:42:00Z</dcterms:created>
  <dcterms:modified xsi:type="dcterms:W3CDTF">2015-10-27T08:44:00Z</dcterms:modified>
</cp:coreProperties>
</file>